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мировой художественной культуре (ГОС)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УМК под редакцией Л.Г.Емохоновой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10-11 класс</w:t>
      </w:r>
      <w:bookmarkStart w:id="0" w:name="_GoBack"/>
      <w:bookmarkEnd w:id="0"/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разработана на основе федерального компонента Государственного образовательного стандарта среднего общего образования, Концепции духовно-нравственного развития и воспитания личности гражданина России, основной образовательной программы-программы среднего общего образования МАОУ СОШ № 100, требований к уровню подготовки выпускников, программы предмета «Мировая художественная культура. Базовый уровень» для 10-11 классов: среднее общее образование / Л.Г.Емохонова, Н.Н.Малахова. – М.: Издательский центр «Академия».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Учебники «Мировая художественная культура» 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10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Емохонова Л.Г. Мировая художественная культура: учебник для 10 класса: среднее (полное) общее образование. Базовый уровень / Л.Г.Емохонова. - М.: Издательский центр «Академия».</w:t>
      </w:r>
    </w:p>
    <w:p>
      <w:pPr>
        <w:pStyle w:val="Default"/>
        <w:spacing w:lineRule="auto" w:line="276"/>
        <w:ind w:firstLine="709"/>
        <w:jc w:val="both"/>
        <w:rPr/>
      </w:pPr>
      <w:r>
        <w:rPr>
          <w:b/>
          <w:bCs/>
        </w:rPr>
        <w:t xml:space="preserve">11 класс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>Емохонова Л.Г. Мировая художественная культура: учебник для 11 класса: среднее (полное) общее образование. Базовый уровень / Л.Г.Емохонова. - М.: Издательский центр «Академия».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предмета «Мировая художественная культура» в 10-11-х классах средней школы отводится по 1 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Предмет рассчитан на 70 ч: в 10-х классах по 34 ч (34 учебных недели); в 11-х классах по 34 ч (34 учебных недели).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Цели и задачипредмета: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развитие духовно-нравственной личности, уважающей культурные традиции народов России и других стран мира;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воспитание художественно-эстетического вкуса и культуры восприятия произведения искусства;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развитие чувств, эмоций, образного, ассоциативного, критического мышления;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освоение систематизированных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овладение умениями анализировать произведения искусства и вырабатывать собственную эстетическую оценку;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Содержание программы представлено следующими разделами: собственно содержание предмета мировая художественная культура в средней школе, требования к уровню подготовки выпускников,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защиты творческого проекта.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1314e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LibreOffice/6.2.7.1$Linux_X86_64 LibreOffice_project/20$Build-1</Application>
  <Pages>1</Pages>
  <Words>290</Words>
  <Characters>2242</Characters>
  <CharactersWithSpaces>2526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2020-03-08T15:38:00Z</dcterms:created>
  <dc:creator>NadinU</dc:creator>
  <dc:description/>
  <dc:language>ru-RU</dc:language>
  <cp:lastModifiedBy/>
  <dcterms:modified xsi:type="dcterms:W3CDTF">2020-03-12T08:55:49Z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