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9" w:rsidRDefault="004611B3">
      <w:pPr>
        <w:tabs>
          <w:tab w:val="left" w:pos="9288"/>
        </w:tabs>
        <w:spacing w:after="160"/>
        <w:contextualSpacing/>
        <w:jc w:val="righ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Приложение № </w:t>
      </w:r>
      <w:r>
        <w:t xml:space="preserve">2 </w:t>
      </w:r>
      <w:r>
        <w:rPr>
          <w:rFonts w:ascii="Times New Roman" w:hAnsi="Times New Roman"/>
        </w:rPr>
        <w:t xml:space="preserve"> к ООП НОО № 100</w:t>
      </w:r>
    </w:p>
    <w:p w:rsidR="005C7F89" w:rsidRDefault="004611B3">
      <w:pPr>
        <w:tabs>
          <w:tab w:val="left" w:pos="9288"/>
        </w:tabs>
        <w:spacing w:after="160"/>
        <w:ind w:firstLine="4037"/>
        <w:contextualSpacing/>
        <w:jc w:val="right"/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>
        <w:rPr>
          <w:rFonts w:ascii="Times New Roman" w:hAnsi="Times New Roman"/>
        </w:rPr>
        <w:t xml:space="preserve">Утверждено приказом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 №____</w:t>
      </w: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jc w:val="center"/>
        <w:rPr>
          <w:rFonts w:ascii="Times New Roman" w:hAnsi="Times New Roman"/>
          <w:b/>
        </w:rPr>
      </w:pPr>
    </w:p>
    <w:p w:rsidR="005C7F89" w:rsidRDefault="005C7F89">
      <w:pPr>
        <w:shd w:val="clear" w:color="auto" w:fill="FFFFFF"/>
        <w:spacing w:after="160"/>
        <w:contextualSpacing/>
        <w:rPr>
          <w:rFonts w:ascii="Times New Roman" w:hAnsi="Times New Roman"/>
          <w:b/>
        </w:rPr>
      </w:pPr>
    </w:p>
    <w:p w:rsidR="005C7F89" w:rsidRDefault="005C7F89">
      <w:pPr>
        <w:shd w:val="clear" w:color="auto" w:fill="FFFFFF"/>
        <w:spacing w:after="160"/>
        <w:contextualSpacing/>
        <w:rPr>
          <w:rFonts w:ascii="Times New Roman" w:hAnsi="Times New Roman"/>
          <w:b/>
        </w:rPr>
      </w:pPr>
    </w:p>
    <w:p w:rsidR="005C7F89" w:rsidRDefault="004611B3">
      <w:pPr>
        <w:shd w:val="clear" w:color="auto" w:fill="FFFFFF"/>
        <w:spacing w:after="160"/>
        <w:contextualSpacing/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5C7F89" w:rsidRDefault="005C7F89">
      <w:pPr>
        <w:shd w:val="clear" w:color="auto" w:fill="FFFFFF"/>
        <w:spacing w:after="160"/>
        <w:contextualSpacing/>
        <w:rPr>
          <w:rFonts w:ascii="Times New Roman" w:hAnsi="Times New Roman"/>
          <w:b/>
        </w:rPr>
      </w:pPr>
    </w:p>
    <w:p w:rsidR="005C7F89" w:rsidRDefault="004611B3">
      <w:pPr>
        <w:shd w:val="clear" w:color="auto" w:fill="FFFFFF"/>
        <w:spacing w:after="160"/>
        <w:contextualSpacing/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5C7F89" w:rsidRDefault="005C7F89">
      <w:pPr>
        <w:shd w:val="clear" w:color="auto" w:fill="FFFFFF"/>
        <w:spacing w:after="160"/>
        <w:contextualSpacing/>
        <w:rPr>
          <w:b/>
        </w:rPr>
      </w:pPr>
    </w:p>
    <w:p w:rsidR="005C7F89" w:rsidRDefault="005C7F89">
      <w:pPr>
        <w:shd w:val="clear" w:color="auto" w:fill="FFFFFF"/>
        <w:spacing w:after="160"/>
        <w:contextualSpacing/>
        <w:rPr>
          <w:b/>
        </w:rPr>
      </w:pPr>
    </w:p>
    <w:p w:rsidR="005C7F89" w:rsidRDefault="005C7F89">
      <w:pPr>
        <w:shd w:val="clear" w:color="auto" w:fill="FFFFFF"/>
        <w:spacing w:after="160"/>
        <w:contextualSpacing/>
        <w:rPr>
          <w:b/>
        </w:rPr>
      </w:pPr>
    </w:p>
    <w:p w:rsidR="005C7F89" w:rsidRDefault="005C7F89">
      <w:pPr>
        <w:shd w:val="clear" w:color="auto" w:fill="FFFFFF"/>
        <w:spacing w:after="160"/>
        <w:contextualSpacing/>
        <w:rPr>
          <w:b/>
        </w:rPr>
      </w:pPr>
    </w:p>
    <w:p w:rsidR="005C7F89" w:rsidRDefault="004611B3">
      <w:pPr>
        <w:shd w:val="clear" w:color="auto" w:fill="FFFFFF"/>
        <w:spacing w:after="160"/>
        <w:contextualSpacing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C7F89" w:rsidRDefault="004611B3">
      <w:pPr>
        <w:shd w:val="clear" w:color="auto" w:fill="FFFFFF"/>
        <w:spacing w:after="160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5C7F89" w:rsidRDefault="004611B3">
      <w:pPr>
        <w:tabs>
          <w:tab w:val="left" w:pos="3306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«Вокально-хоровая студия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Амадеус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5C7F89" w:rsidRDefault="004611B3">
      <w:pPr>
        <w:tabs>
          <w:tab w:val="left" w:pos="3306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1-4 класс</w:t>
      </w: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5C7F89">
      <w:pPr>
        <w:rPr>
          <w:rFonts w:ascii="Times New Roman" w:hAnsi="Times New Roman"/>
        </w:rPr>
      </w:pPr>
    </w:p>
    <w:p w:rsidR="005C7F89" w:rsidRDefault="004611B3"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5C7F89" w:rsidRDefault="005C7F89">
      <w:pPr>
        <w:rPr>
          <w:rFonts w:ascii="Times New Roman" w:hAnsi="Times New Roman"/>
        </w:rPr>
      </w:pPr>
    </w:p>
    <w:p w:rsidR="005C7F89" w:rsidRDefault="004611B3"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Style w:val="1"/>
          <w:rFonts w:eastAsiaTheme="minorHAnsi"/>
          <w:b/>
        </w:rPr>
        <w:t>2019</w:t>
      </w:r>
    </w:p>
    <w:p w:rsidR="005C7F89" w:rsidRDefault="009C1A3E">
      <w:pPr>
        <w:tabs>
          <w:tab w:val="left" w:pos="709"/>
        </w:tabs>
        <w:spacing w:after="0" w:line="360" w:lineRule="auto"/>
        <w:ind w:firstLine="709"/>
        <w:jc w:val="both"/>
      </w:pPr>
      <w:r w:rsidRPr="009C1A3E">
        <w:rPr>
          <w:rFonts w:ascii="Times New Roman" w:eastAsia="Times New Roman" w:hAnsi="Times New Roman"/>
          <w:b/>
          <w:sz w:val="28"/>
        </w:rPr>
        <w:lastRenderedPageBreak/>
        <w:t>1.</w:t>
      </w:r>
      <w:r w:rsidR="004611B3">
        <w:rPr>
          <w:rFonts w:ascii="Times New Roman" w:eastAsia="Times New Roman" w:hAnsi="Times New Roman"/>
          <w:b/>
          <w:sz w:val="28"/>
        </w:rPr>
        <w:t>Планируемые результаты освоения курса внеурочной деятельности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Федеральные государственные образовательные стандарты начального общего образования устанавливают требования к результатам освоения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курса внеурочной деятельности.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у школьников формируются духовно-нравственные основания.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Личностные</w:t>
      </w:r>
      <w:r>
        <w:rPr>
          <w:rFonts w:ascii="Times New Roman" w:eastAsia="Times New Roman" w:hAnsi="Times New Roman"/>
          <w:sz w:val="28"/>
        </w:rPr>
        <w:tab/>
        <w:t>результаты</w:t>
      </w:r>
      <w:r>
        <w:rPr>
          <w:rFonts w:ascii="Times New Roman" w:eastAsia="Times New Roman" w:hAnsi="Times New Roman"/>
          <w:sz w:val="28"/>
        </w:rPr>
        <w:tab/>
        <w:t>включают</w:t>
      </w:r>
      <w:r>
        <w:rPr>
          <w:rFonts w:ascii="Times New Roman" w:eastAsia="Times New Roman" w:hAnsi="Times New Roman"/>
          <w:sz w:val="28"/>
        </w:rPr>
        <w:tab/>
        <w:t>готовность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способность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Личностными результатами освоения, обучающимися содержания программы, являются следующие умения: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– способности к самооценке на основе критериев успешности творческой деятельности;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формирование эмоциональное отношение к искусству;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формирование духовно-нравственных оснований;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eastAsia="Times New Roman" w:hAnsi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проявлять дисциплинированность, трудолюбие и упорство в достижении поставленных целей;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t>– оказывать бескорыстную помощь своим сверстникам, находить с ними общий язык и общие интересы.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</w:rPr>
        <w:t xml:space="preserve"> результаты включают освоенные обучающимися </w:t>
      </w:r>
      <w:proofErr w:type="spellStart"/>
      <w:r>
        <w:rPr>
          <w:rFonts w:ascii="Times New Roman" w:eastAsia="Times New Roman" w:hAnsi="Times New Roman"/>
          <w:sz w:val="28"/>
        </w:rPr>
        <w:t>межпредметные</w:t>
      </w:r>
      <w:proofErr w:type="spellEnd"/>
      <w:r>
        <w:rPr>
          <w:rFonts w:ascii="Times New Roman" w:eastAsia="Times New Roman" w:hAnsi="Times New Roman"/>
          <w:sz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Метапредметными</w:t>
      </w:r>
      <w:proofErr w:type="spellEnd"/>
      <w:r>
        <w:rPr>
          <w:rFonts w:ascii="Times New Roman" w:eastAsia="Times New Roman" w:hAnsi="Times New Roman"/>
          <w:sz w:val="28"/>
        </w:rPr>
        <w:t xml:space="preserve"> результатами освоения, обучающимися содержания программы, являются следующие умения:</w:t>
      </w:r>
    </w:p>
    <w:p w:rsidR="005C7F89" w:rsidRDefault="004611B3">
      <w:pPr>
        <w:spacing w:after="0" w:line="360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регулятивные УУД: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планировать свои действия с творческой задачей и условиями её реализации;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выделять и формулировать познавательные цели урока;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выстраивать самостоятельный творческий маршрут общения с искусством;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коммуникативные УУД: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участвовать в жизни микро -  и </w:t>
      </w:r>
      <w:proofErr w:type="spellStart"/>
      <w:r>
        <w:rPr>
          <w:rFonts w:ascii="Times New Roman" w:eastAsia="Times New Roman" w:hAnsi="Times New Roman"/>
          <w:sz w:val="28"/>
        </w:rPr>
        <w:t>макросоциума</w:t>
      </w:r>
      <w:proofErr w:type="spellEnd"/>
      <w:r>
        <w:rPr>
          <w:rFonts w:ascii="Times New Roman" w:eastAsia="Times New Roman" w:hAnsi="Times New Roman"/>
          <w:sz w:val="28"/>
        </w:rPr>
        <w:t xml:space="preserve"> (группы, класса, школы, города, региона и др.);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уметь слушать и слышать мнение других людей, излагать свои мысли о музыке;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применять знаково-символические и речевые средства для решения коммуникативных задач;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познавательные УУД: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знаково-символические средства для решения задач;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Предметными результатами освоения, обучающимися содержания программы, являются следующие умения:</w:t>
      </w:r>
    </w:p>
    <w:p w:rsidR="005C7F89" w:rsidRDefault="004611B3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элементарные способы воплощения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нотную грамоту;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правильную певческую установку;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особенности музыкального языка.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Уметь: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выполнять упражнения из базовых видов дыхательных и вокальных упражнений, применять их на занятиях по вокальной и певческой деятельности;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исполнять одноголосные произведения с </w:t>
      </w:r>
      <w:proofErr w:type="spellStart"/>
      <w:r>
        <w:rPr>
          <w:rFonts w:ascii="Times New Roman" w:eastAsia="Times New Roman" w:hAnsi="Times New Roman"/>
          <w:sz w:val="28"/>
        </w:rPr>
        <w:t>недублирующим</w:t>
      </w:r>
      <w:proofErr w:type="spellEnd"/>
      <w:r>
        <w:rPr>
          <w:rFonts w:ascii="Times New Roman" w:eastAsia="Times New Roman" w:hAnsi="Times New Roman"/>
          <w:sz w:val="28"/>
        </w:rPr>
        <w:t xml:space="preserve"> вокальную партию аккомпанементом, правильно распределять дыхание в длинной фразе;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выражать образное содержание музыки через пластику;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создавать коллективные музыкально-пластические композиции;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исполнять вокально-хоровые произведения.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Рассматриваются следующие образовательные результаты </w:t>
      </w:r>
      <w:proofErr w:type="spellStart"/>
      <w:r>
        <w:rPr>
          <w:rFonts w:ascii="Times New Roman" w:eastAsia="Times New Roman" w:hAnsi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 xml:space="preserve">Первый уровень результатов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 школьником социальных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знаний (о социально одобряемых и неодобряемых формах поведения в обществе.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школы).</w:t>
      </w:r>
      <w:proofErr w:type="gramEnd"/>
    </w:p>
    <w:p w:rsidR="005C7F89" w:rsidRDefault="004611B3">
      <w:pPr>
        <w:tabs>
          <w:tab w:val="left" w:pos="31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>Второй уровень результатов</w:t>
      </w:r>
      <w:r>
        <w:rPr>
          <w:rFonts w:ascii="Times New Roman" w:eastAsia="Times New Roman" w:hAnsi="Times New Roman"/>
          <w:sz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>
        <w:rPr>
          <w:rFonts w:ascii="Times New Roman" w:eastAsia="Times New Roman" w:hAnsi="Times New Roman"/>
          <w:sz w:val="28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41549" w:rsidRDefault="004611B3" w:rsidP="00341549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</w:rPr>
        <w:t>Третий уровень результатов</w:t>
      </w:r>
      <w:r>
        <w:rPr>
          <w:rFonts w:ascii="Times New Roman" w:eastAsia="Times New Roman" w:hAnsi="Times New Roman"/>
          <w:sz w:val="28"/>
        </w:rPr>
        <w:t xml:space="preserve"> – получение школьником опыта самостоятельного социального действия. Для достижения данного уровня </w:t>
      </w:r>
      <w:r>
        <w:rPr>
          <w:rFonts w:ascii="Times New Roman" w:eastAsia="Times New Roman" w:hAnsi="Times New Roman"/>
          <w:sz w:val="28"/>
        </w:rPr>
        <w:lastRenderedPageBreak/>
        <w:t>результатов особое значение имеет взаимодействие школьника с социальными субъектами за пределами школы, в открытой общественной среде.</w:t>
      </w:r>
      <w:r w:rsidR="009C1A3E">
        <w:rPr>
          <w:rFonts w:ascii="Times New Roman" w:hAnsi="Times New Roman" w:cs="Times New Roman"/>
          <w:b/>
          <w:sz w:val="28"/>
          <w:szCs w:val="28"/>
        </w:rPr>
        <w:t xml:space="preserve">                             2.</w:t>
      </w:r>
      <w:r w:rsidR="00341549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Внеурочная деятельность в рамках курса музыки в начальной школе предоставляет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 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Параллельно с учебной деятельностью проходит воспитательный процесс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дружного коллектива; 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между детьми, педагогом и родителями.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 детей, участвующих в реализации программы 7 – 15 лет.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проводятся 1 - 2 раза в неделю. Продолжительность занятий 40 минут. 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формой организации занятий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вокально-хоровая работа;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занятия по музыкальной грамоте;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музыкально-ритмические упражнения;</w:t>
      </w:r>
    </w:p>
    <w:p w:rsidR="00341549" w:rsidRPr="009C1A3E" w:rsidRDefault="009C1A3E" w:rsidP="009C1A3E">
      <w:pPr>
        <w:tabs>
          <w:tab w:val="left" w:pos="709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 дыхательная гимнастика.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Внеурочная деятельность в рамках курса музыки в начальной школе предоставляет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 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Параллельно с учебной деятельностью проходит воспитательный процесс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дружного коллектива; 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взаимодействие между детьми, педагогом и родителями.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 детей, участвующих в реализации программы 7 – 15 лет.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проводятся 1 - 2 раза в неделю. Продолжительность занятий 40 минут. 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формой организации занятий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вокально-хоровая работа;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занятия по музыкальной грамоте;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музыкально-ритмические упражнения;</w:t>
      </w:r>
    </w:p>
    <w:p w:rsidR="00341549" w:rsidRDefault="00341549" w:rsidP="00341549">
      <w:pPr>
        <w:tabs>
          <w:tab w:val="left" w:pos="709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– дыхательная гимнастика.</w:t>
      </w:r>
    </w:p>
    <w:p w:rsidR="005C7F89" w:rsidRDefault="005C7F89">
      <w:pPr>
        <w:tabs>
          <w:tab w:val="left" w:pos="31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5C7F89" w:rsidRDefault="009C1A3E" w:rsidP="009C1A3E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3.</w:t>
      </w:r>
      <w:r w:rsidR="004611B3">
        <w:rPr>
          <w:rFonts w:ascii="Times New Roman" w:eastAsia="Times New Roman" w:hAnsi="Times New Roman"/>
          <w:b/>
          <w:sz w:val="28"/>
        </w:rPr>
        <w:t xml:space="preserve"> Содержание курса внеурочной деятельности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Базовые формы учебных занятий: репетиционные, постановочные, информационные (беседа, сообщение), художественные образовательные события.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Репетиционные занятия – основная форма подготовки (под руководством или с участием педагога) представлений, концертных программ, отдельных номеров, путём многократных повторений (целиком и частями).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Постановочные занятия – творческий процесс создания эстрадного представления, осуществляется постановщиком совместно с художником, балетмейстером.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Информационные занятия предполагают беседы и сообщения педагога. Фронтальная беседа – специально организованный диалог, в ходе которого ведущий руководит обменом мнениями по какому-либо вопросу (проблеме).    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Вокально – хоровая работа.</w:t>
      </w:r>
    </w:p>
    <w:p w:rsidR="005C7F89" w:rsidRDefault="005C7F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Музыкально – теоретическая подготовка.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Теоретико</w:t>
      </w:r>
      <w:proofErr w:type="spellEnd"/>
      <w:r>
        <w:rPr>
          <w:rFonts w:ascii="Times New Roman" w:eastAsia="Times New Roman" w:hAnsi="Times New Roman"/>
          <w:sz w:val="28"/>
        </w:rPr>
        <w:t xml:space="preserve"> – аналитическая работа.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Концертно</w:t>
      </w:r>
      <w:proofErr w:type="spellEnd"/>
      <w:r>
        <w:rPr>
          <w:rFonts w:ascii="Times New Roman" w:eastAsia="Times New Roman" w:hAnsi="Times New Roman"/>
          <w:sz w:val="28"/>
        </w:rPr>
        <w:t xml:space="preserve"> – исполнительская деятельность.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Программа раскрывает содержание занятий, объединенных в тематические блоки, и состоит из теоретической и практической частей. Теоретическая часть включает в себя работу с текстом, изучение нотного материала, индивидуального стиля каждого композитора. Практическая часть обучает практическим приемам вокального исполнения песен и музыкальных произведений. Музыкальную основу программы составляют произведения для детей и юношества и песни современных композиторов и исполнителей, разнообразные детские песни, значительно обновленный репертуар композиторов - песенников.  Песенный репертуар подобран в соответствии с реальной возможностью его освоения в рамках кружковой деятельности.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Планируемый результат: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Первый   год обучения: наличие интереса к вокальному искусству; стремление к вокально-творческому самовыражению (пение соло, ансамблем, участие в импровизациях, участие в концертах); владение некоторыми основами нотной грамоты, использование голосового аппарата;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  <w:proofErr w:type="gramEnd"/>
      <w:r>
        <w:rPr>
          <w:rFonts w:ascii="Times New Roman" w:eastAsia="Times New Roman" w:hAnsi="Times New Roman"/>
          <w:sz w:val="28"/>
        </w:rPr>
        <w:t xml:space="preserve"> уметь двигаться под музыку, культура поведения на сцене; 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 умение исполнять длительности и ритмические рисунки (ноты с точкой, пунктирный ритм). 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Концертная группа: проявление навыков вокально-хоровой деятельности (исполнение одно - двухголосных произведений с аккомпанементом, умение исполнять более сложные ритмические рисунки; умение исполнять и определять характерные черты музыкального образа в связи с его принадлежностью к лирике, драме, эпосу; </w:t>
      </w:r>
      <w:proofErr w:type="gramStart"/>
      <w:r>
        <w:rPr>
          <w:rFonts w:cstheme="minorBidi"/>
          <w:sz w:val="28"/>
          <w:szCs w:val="22"/>
          <w:lang w:eastAsia="en-US"/>
        </w:rPr>
        <w:t xml:space="preserve"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 исполнять двухголосные произведения с использованием различных </w:t>
      </w:r>
      <w:proofErr w:type="spellStart"/>
      <w:r>
        <w:rPr>
          <w:rFonts w:cstheme="minorBidi"/>
          <w:sz w:val="28"/>
          <w:szCs w:val="22"/>
          <w:lang w:eastAsia="en-US"/>
        </w:rPr>
        <w:t>консонирующих</w:t>
      </w:r>
      <w:proofErr w:type="spellEnd"/>
      <w:r>
        <w:rPr>
          <w:rFonts w:cstheme="minorBidi"/>
          <w:sz w:val="28"/>
          <w:szCs w:val="22"/>
          <w:lang w:eastAsia="en-US"/>
        </w:rPr>
        <w:t xml:space="preserve"> интервалов, умение вслушиваться в аккордовую партитуру и слышать ее различные голоса; услышать красоту своего голоса и увидеть исполнительское мастерство;</w:t>
      </w:r>
      <w:proofErr w:type="gramEnd"/>
      <w:r>
        <w:rPr>
          <w:rFonts w:cstheme="minorBidi"/>
          <w:sz w:val="28"/>
          <w:szCs w:val="22"/>
          <w:lang w:eastAsia="en-US"/>
        </w:rPr>
        <w:t xml:space="preserve"> умение самостоятельно и осознанно высказывать собственные предпочтения исполняемым произведениям различных стилей и жанров; умение петь под фонограмму с различным аккомпанементом, умение владеть своим голосом и дыханием.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Занятия с солистами:  проявление навыков вокально-хоровой деятельности (исполнение одно - двухголосных произведений с </w:t>
      </w:r>
      <w:r>
        <w:rPr>
          <w:rFonts w:ascii="Times New Roman" w:eastAsia="Times New Roman" w:hAnsi="Times New Roman"/>
          <w:sz w:val="28"/>
        </w:rPr>
        <w:lastRenderedPageBreak/>
        <w:t xml:space="preserve">аккомпанементом, умение исполнять более сложные ритмические рисунки; умение исполнять и определять характерные черты музыкального образа в связи с его принадлежностью к лирике, драме, эпосу; 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 исполнять двухголосные произведения с использованием различных </w:t>
      </w:r>
      <w:proofErr w:type="spellStart"/>
      <w:r>
        <w:rPr>
          <w:rFonts w:ascii="Times New Roman" w:eastAsia="Times New Roman" w:hAnsi="Times New Roman"/>
          <w:sz w:val="28"/>
        </w:rPr>
        <w:t>консонирующих</w:t>
      </w:r>
      <w:proofErr w:type="spellEnd"/>
      <w:r>
        <w:rPr>
          <w:rFonts w:ascii="Times New Roman" w:eastAsia="Times New Roman" w:hAnsi="Times New Roman"/>
          <w:sz w:val="28"/>
        </w:rPr>
        <w:t xml:space="preserve"> интервалов, умение вслушиваться в аккордовую партитуру и слышать ее различные голоса;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Методы и формы: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Стилевой подход:</w:t>
      </w:r>
      <w:r>
        <w:rPr>
          <w:rFonts w:ascii="Times New Roman" w:eastAsia="Times New Roman" w:hAnsi="Times New Roman"/>
          <w:sz w:val="28"/>
        </w:rPr>
        <w:t xml:space="preserve"> широко применяется в программе, нацелен на постепенное формирование у детей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Творческий метод:</w:t>
      </w:r>
      <w:r>
        <w:rPr>
          <w:rFonts w:ascii="Times New Roman" w:eastAsia="Times New Roman" w:hAnsi="Times New Roman"/>
          <w:sz w:val="28"/>
        </w:rPr>
        <w:t xml:space="preserve"> используется в данной программе как важнейший художественно - педагогический метод, определяющий качественно 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деятельности, в первую очередь в сольном пении, ансамблевой импровизации, музыкально - сценической театрализации. В связи с этим, в творчестве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Системный подход:</w:t>
      </w:r>
      <w:r>
        <w:rPr>
          <w:rFonts w:ascii="Times New Roman" w:eastAsia="Times New Roman" w:hAnsi="Times New Roman"/>
          <w:sz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</w:t>
      </w:r>
      <w:r>
        <w:rPr>
          <w:rFonts w:ascii="Times New Roman" w:eastAsia="Times New Roman" w:hAnsi="Times New Roman"/>
          <w:sz w:val="28"/>
        </w:rPr>
        <w:lastRenderedPageBreak/>
        <w:t xml:space="preserve">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Метод импровизации.</w:t>
      </w:r>
      <w:r>
        <w:rPr>
          <w:rFonts w:ascii="Times New Roman" w:eastAsia="Times New Roman" w:hAnsi="Times New Roman"/>
          <w:sz w:val="28"/>
        </w:rPr>
        <w:t xml:space="preserve"> Использование данного метода позволяет поднять исполнительское мастерство на новый профессиональный уровень. 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t xml:space="preserve">    </w:t>
      </w:r>
      <w:r>
        <w:rPr>
          <w:rFonts w:cstheme="minorBidi"/>
          <w:sz w:val="28"/>
          <w:szCs w:val="22"/>
          <w:lang w:eastAsia="en-US"/>
        </w:rPr>
        <w:t>Программа имеет поэтапную структуру. Подобная структура раскрывается в опоре на принципы системности и последовательности.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Вокально – хоровая работа: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 Певческая установка: Весьма существенным для правильной работы голосового аппарата является соблюдение правил певческой установки – необходимо сохранять ощущение постоянной внутренней и внешней подтянутости.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 </w:t>
      </w:r>
      <w:proofErr w:type="spellStart"/>
      <w:r>
        <w:rPr>
          <w:rFonts w:cstheme="minorBidi"/>
          <w:sz w:val="28"/>
          <w:szCs w:val="22"/>
          <w:lang w:eastAsia="en-US"/>
        </w:rPr>
        <w:t>Теоретико</w:t>
      </w:r>
      <w:proofErr w:type="spellEnd"/>
      <w:r>
        <w:rPr>
          <w:rFonts w:cstheme="minorBidi"/>
          <w:sz w:val="28"/>
          <w:szCs w:val="22"/>
          <w:lang w:eastAsia="en-US"/>
        </w:rPr>
        <w:t xml:space="preserve"> – аналитическая работа. Беседа о гигиене голоса является важнейшей, так как незнание голосового аппарата, элементарных правил пользования голосом ведёт к печальным результатам. Разбор произведения, разучивание, усвоение мелодии, закрепление с сопровождением.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 Распевание: Занятия начинаются с распевов, которые выполняют двойную функцию: разогревание и настройка голосового аппарата певцов с целью подготовки их к работе; развитие вокально – хоровых навыков с целью достижения красоты  и выразительности звучания певческих голосов в процессе исполнения вокальных произведений; Распевание способствует развитию чистоты интонации ладогармонического слуха. Каждое упражнение должно транспонироваться постепенно и возвращаться обратно.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 Певческое дыхание: Основой вокально – хоровой техники является навык правильного певческого дыхания, так как от него зависит качество звука голоса. Задачей является в формировании навыка плавного и экономного выдоха </w:t>
      </w:r>
      <w:r>
        <w:rPr>
          <w:rFonts w:cstheme="minorBidi"/>
          <w:sz w:val="28"/>
          <w:szCs w:val="22"/>
          <w:lang w:eastAsia="en-US"/>
        </w:rPr>
        <w:lastRenderedPageBreak/>
        <w:t xml:space="preserve">во время фонации. Певец должен уметь дышать глубоко, но одновременно легко, быстро и незаметно для окружающих. Певческий вдох следует брать достаточно активно, но бесшумно, глубоко через нос, с ощущением легкого </w:t>
      </w:r>
      <w:proofErr w:type="spellStart"/>
      <w:r>
        <w:rPr>
          <w:rFonts w:cstheme="minorBidi"/>
          <w:sz w:val="28"/>
          <w:szCs w:val="22"/>
          <w:lang w:eastAsia="en-US"/>
        </w:rPr>
        <w:t>полузевка</w:t>
      </w:r>
      <w:proofErr w:type="spellEnd"/>
      <w:r>
        <w:rPr>
          <w:rFonts w:cstheme="minorBidi"/>
          <w:sz w:val="28"/>
          <w:szCs w:val="22"/>
          <w:lang w:eastAsia="en-US"/>
        </w:rPr>
        <w:t>. Перед пением нужно сделать задержку дыхания, что необходимо для точности интонирования в момент атаки звука. Дыхание тесно связано с другими элементами вокально – хоровой техники: атакой звука, дикцией, динамикой, регистрами голоса, интонированием и т. д.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Вокальная позиция: Правильный вдох формирует оптимальную позицию: нёбо приподнимается, образуя «купол», язык уплощается, нижняя челюсть свободно опускается, и всё это должно происходить совершенно естественно.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Звукообразование: В основе звукообразования лежат: связное пение (легато), активная подача звука, выработка высокого, головного звучания наряду с использованием смешанного и грудного регистра.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Дикция: Вокальная дикция, то есть чёткое и ясное произношение слов во время пения, имеет свои особенности по сравнению с речью. Отчётливое произношение слов не должно мешать плавности звукового потока, поэтому согласные в пении произносятся быстрее, с тем, чтобы дольше прозвучал гласный звук. Развитие артикуляционного аппарата каждого ребёнку – это главное условие успешной концертно-исполнительской деятельности коллектива.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Музыкально – теоретическая подготовка. Основы музыкальной грамоты: знать название звуков и их расположение на нотном стане, устойчивые и неустойчивые звуки, тон, полутон. Различать знаки альтерации. Определение фразы, запев, припев, динамические и темповые обозначения как основные средства музыкальной выразительности. Систематически развивать ритмический, ладовый слух.</w:t>
      </w:r>
    </w:p>
    <w:p w:rsidR="005C7F89" w:rsidRDefault="004611B3">
      <w:pPr>
        <w:pStyle w:val="ab"/>
        <w:spacing w:beforeAutospacing="0" w:after="0" w:afterAutospacing="0" w:line="360" w:lineRule="auto"/>
        <w:ind w:firstLine="709"/>
        <w:jc w:val="both"/>
        <w:rPr>
          <w:rFonts w:cstheme="minorBidi"/>
          <w:sz w:val="28"/>
          <w:szCs w:val="22"/>
          <w:lang w:eastAsia="en-US"/>
        </w:rPr>
      </w:pPr>
      <w:r>
        <w:rPr>
          <w:rFonts w:cstheme="minorBidi"/>
          <w:sz w:val="28"/>
          <w:szCs w:val="22"/>
          <w:lang w:eastAsia="en-US"/>
        </w:rPr>
        <w:t xml:space="preserve">    </w:t>
      </w:r>
      <w:proofErr w:type="spellStart"/>
      <w:r>
        <w:rPr>
          <w:rFonts w:cstheme="minorBidi"/>
          <w:sz w:val="28"/>
          <w:szCs w:val="22"/>
          <w:lang w:eastAsia="en-US"/>
        </w:rPr>
        <w:t>Концертно</w:t>
      </w:r>
      <w:proofErr w:type="spellEnd"/>
      <w:r>
        <w:rPr>
          <w:rFonts w:cstheme="minorBidi"/>
          <w:sz w:val="28"/>
          <w:szCs w:val="22"/>
          <w:lang w:eastAsia="en-US"/>
        </w:rPr>
        <w:t xml:space="preserve"> – исполнительская деятельность. Это результат, по которому оценивают работу коллектива. Он требует большой подготовки участников коллектива. Большое значение имеют концертные выступления. Они активизируют работу, позволяют всё более полно проявить полученные знания, </w:t>
      </w:r>
      <w:r>
        <w:rPr>
          <w:rFonts w:cstheme="minorBidi"/>
          <w:sz w:val="28"/>
          <w:szCs w:val="22"/>
          <w:lang w:eastAsia="en-US"/>
        </w:rPr>
        <w:lastRenderedPageBreak/>
        <w:t>умения, навыки, способствуют творческому росту. План составляется на год с учётом традиционных праздников, важнейших событий текущего года в соответствии со специфическими особенностями школы.</w:t>
      </w:r>
    </w:p>
    <w:p w:rsidR="005C7F89" w:rsidRDefault="005C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5C7F89" w:rsidRDefault="004F0F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 1</w:t>
      </w:r>
      <w:bookmarkStart w:id="1" w:name="_GoBack"/>
      <w:bookmarkEnd w:id="1"/>
      <w:r w:rsidR="00461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обучения (34 ч.)</w:t>
      </w:r>
    </w:p>
    <w:p w:rsidR="005C7F89" w:rsidRDefault="004611B3">
      <w:pPr>
        <w:pStyle w:val="aa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Вводное занятие.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Знакомство с основными разделами и темами программы, режимом работы коллектива, правилами поведения в кабинете, правилами личной гигиены вокалиста.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Подбор репертуара.</w:t>
      </w:r>
    </w:p>
    <w:p w:rsidR="005C7F89" w:rsidRDefault="004611B3">
      <w:pPr>
        <w:pStyle w:val="aa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Музыкально – теоретическая подготовка.</w:t>
      </w:r>
    </w:p>
    <w:p w:rsidR="005C7F89" w:rsidRDefault="004611B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– Знакомство с нотной грамотой. 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Сценическое движение.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5C7F89" w:rsidRDefault="004611B3">
      <w:pPr>
        <w:pStyle w:val="aa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Музыкально – хоровая работа.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устройством голосового аппарата. Правила пения, распевания, знакомство с упражнениями. Охрана голоса. Вокальная позиция.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Певческая установка. Формирование правильных навыков дыхания.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Развитие навыков уверенного пения. Обработка динамических оттенков и </w:t>
      </w:r>
    </w:p>
    <w:p w:rsidR="005C7F89" w:rsidRDefault="004611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штрихов. Работа над снятием форсированного звука в режиме «громко». Введение понятия унисона. Работа над точным звучанием унисона. Формирование вокального звука.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правильного певческого произношения слов. Работа,</w:t>
      </w:r>
    </w:p>
    <w:p w:rsidR="005C7F89" w:rsidRDefault="004611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направленная на активизацию речевого аппарата с использованием речевых и музыкальных скороговорок, упражнений по системе В.В. Емельянова.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Воспитание навыков пения в ансамбле, работа над интонацией, унисоном</w:t>
      </w:r>
    </w:p>
    <w:p w:rsidR="005C7F89" w:rsidRDefault="004611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Работа с микрофоном.</w:t>
      </w:r>
    </w:p>
    <w:p w:rsidR="005C7F89" w:rsidRDefault="00461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Работа с солистами.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4. Концертная деятельность.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Итоговые занятия, творческие отчеты.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Работа с воспитанниками по культуре поведения на сцене, на развитие умения сконцентрироваться на сцене, вести себя свободно раскрепощено. Анализ выступлений. Разбор ошибок и поощрение удачных моментов.</w:t>
      </w:r>
    </w:p>
    <w:p w:rsidR="005C7F89" w:rsidRDefault="005C7F8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eastAsia="ru-RU"/>
        </w:rPr>
      </w:pP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 итогам 1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года обучения воспитанники должны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знать: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основы вокально – хоровых навыков;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правила пения;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виды дыхания;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музыкальные штрихи;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средства музыкальной выразительности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меть: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правила пения на практике;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петь чисто ансамблем в унисон;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применять упражнения на дикцию, дыхание, артикуляцию в работе над репертуаром;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сценически оформлять концертный номер.</w:t>
      </w:r>
    </w:p>
    <w:p w:rsidR="005C7F89" w:rsidRDefault="005C7F8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Результаты освоения программы концертной группы.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певческой установки;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понимание дирижёрского жеста;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знание поведения певца до выхода на сцену и во время выступления;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правильно дышать (спокойно, бесшумно, не поднимая плеч);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петь на одном дыхании более длинные музыкальные фразы;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петь чисто в унисон;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дать критическую оценку своему исполнению;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работать в сценическом образе;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исполнять вокальные произведения выразительно, осмысленно;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участвовать во всех конкурсах, фестивалях и концертах;</w:t>
      </w:r>
    </w:p>
    <w:p w:rsidR="005C7F89" w:rsidRDefault="004611B3">
      <w:pPr>
        <w:spacing w:after="0" w:line="360" w:lineRule="auto"/>
        <w:ind w:firstLine="709"/>
        <w:rPr>
          <w:rFonts w:ascii="Times New Roman" w:eastAsia="Times New Roman" w:hAnsi="Times New Roman"/>
          <w:sz w:val="28"/>
        </w:rPr>
        <w:sectPr w:rsidR="005C7F89">
          <w:pgSz w:w="11906" w:h="16838"/>
          <w:pgMar w:top="1138" w:right="846" w:bottom="1440" w:left="114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уметь петь под фонограмму с различным аккомпанементом.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F89" w:rsidRDefault="004611B3">
      <w:pPr>
        <w:pStyle w:val="ab"/>
        <w:spacing w:before="280" w:after="280"/>
        <w:ind w:left="-567" w:right="282"/>
        <w:jc w:val="center"/>
        <w:rPr>
          <w:b/>
          <w:bCs/>
          <w:sz w:val="32"/>
          <w:szCs w:val="32"/>
        </w:rPr>
      </w:pPr>
      <w:bookmarkStart w:id="2" w:name="page8"/>
      <w:bookmarkEnd w:id="2"/>
      <w:r>
        <w:rPr>
          <w:b/>
          <w:bCs/>
          <w:sz w:val="32"/>
          <w:szCs w:val="32"/>
        </w:rPr>
        <w:lastRenderedPageBreak/>
        <w:t>Тематическое планирование:</w:t>
      </w:r>
    </w:p>
    <w:p w:rsidR="005C7F89" w:rsidRDefault="004611B3">
      <w:pPr>
        <w:pStyle w:val="ab"/>
        <w:spacing w:before="280" w:after="280"/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обучения: 34 часа.</w:t>
      </w:r>
    </w:p>
    <w:tbl>
      <w:tblPr>
        <w:tblW w:w="10536" w:type="dxa"/>
        <w:tblLook w:val="01E0" w:firstRow="1" w:lastRow="1" w:firstColumn="1" w:lastColumn="1" w:noHBand="0" w:noVBand="0"/>
      </w:tblPr>
      <w:tblGrid>
        <w:gridCol w:w="824"/>
        <w:gridCol w:w="6697"/>
        <w:gridCol w:w="963"/>
        <w:gridCol w:w="1261"/>
        <w:gridCol w:w="791"/>
      </w:tblGrid>
      <w:tr w:rsidR="005C7F89">
        <w:trPr>
          <w:trHeight w:val="54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Тема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Часы</w:t>
            </w:r>
          </w:p>
        </w:tc>
      </w:tr>
      <w:tr w:rsidR="005C7F89">
        <w:trPr>
          <w:trHeight w:val="39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теоретическая подготовка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Сценическое движение.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голосовым аппаратом. Прослушивание голосов.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голоса.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гигиене певческого голоса. Певческое дыхание.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Дикция и артикуляция. Звукообразование. Унисон.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исполнительская деятельность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деятельность, конкурсы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5C7F89" w:rsidRDefault="005C7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spacing w:after="0" w:line="360" w:lineRule="auto"/>
        <w:ind w:firstLine="709"/>
        <w:rPr>
          <w:b/>
          <w:bCs/>
        </w:rPr>
      </w:pPr>
    </w:p>
    <w:p w:rsidR="005C7F89" w:rsidRDefault="005C7F89">
      <w:pPr>
        <w:pStyle w:val="ab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C7F89" w:rsidRDefault="005C7F89">
      <w:pPr>
        <w:pStyle w:val="ab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C7F89" w:rsidRDefault="004611B3">
      <w:pPr>
        <w:pStyle w:val="ab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Концертная группа: (68 часов).</w:t>
      </w:r>
    </w:p>
    <w:p w:rsidR="005C7F89" w:rsidRDefault="005C7F89">
      <w:pPr>
        <w:pStyle w:val="ab"/>
        <w:spacing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536" w:type="dxa"/>
        <w:tblLook w:val="01E0" w:firstRow="1" w:lastRow="1" w:firstColumn="1" w:lastColumn="1" w:noHBand="0" w:noVBand="0"/>
      </w:tblPr>
      <w:tblGrid>
        <w:gridCol w:w="814"/>
        <w:gridCol w:w="6545"/>
        <w:gridCol w:w="963"/>
        <w:gridCol w:w="1426"/>
        <w:gridCol w:w="788"/>
      </w:tblGrid>
      <w:tr w:rsidR="005C7F89">
        <w:trPr>
          <w:trHeight w:val="54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Тема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Часы</w:t>
            </w:r>
          </w:p>
        </w:tc>
      </w:tr>
      <w:tr w:rsidR="005C7F89">
        <w:trPr>
          <w:trHeight w:val="39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теоретическая подготовка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 (сольфеджио).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голоса. Вокальная позиция.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 Искусство прекрасного пения.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унисоном. Кантилена.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артикуляция. Звукообразование.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Сценическое движение.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солистами. Работа с микрофоном.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исполнительская деятельность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 Конкурсы.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7F8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Итого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5C7F89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F89" w:rsidRDefault="004611B3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5C7F89" w:rsidRDefault="005C7F89">
      <w:pPr>
        <w:pStyle w:val="ab"/>
        <w:spacing w:before="280" w:after="280" w:line="360" w:lineRule="auto"/>
        <w:jc w:val="center"/>
        <w:rPr>
          <w:b/>
          <w:bCs/>
          <w:sz w:val="28"/>
          <w:szCs w:val="28"/>
        </w:rPr>
      </w:pPr>
    </w:p>
    <w:p w:rsidR="005C7F89" w:rsidRDefault="005C7F89">
      <w:pPr>
        <w:pStyle w:val="ab"/>
        <w:spacing w:before="280" w:after="280" w:line="360" w:lineRule="auto"/>
        <w:jc w:val="center"/>
        <w:rPr>
          <w:b/>
          <w:bCs/>
          <w:sz w:val="28"/>
          <w:szCs w:val="28"/>
        </w:rPr>
      </w:pPr>
    </w:p>
    <w:p w:rsidR="005C7F89" w:rsidRDefault="005C7F89">
      <w:pPr>
        <w:pStyle w:val="ab"/>
        <w:spacing w:before="280" w:after="280" w:line="360" w:lineRule="auto"/>
        <w:jc w:val="center"/>
        <w:rPr>
          <w:b/>
          <w:bCs/>
          <w:sz w:val="28"/>
          <w:szCs w:val="28"/>
        </w:rPr>
      </w:pPr>
    </w:p>
    <w:sectPr w:rsidR="005C7F89">
      <w:pgSz w:w="11906" w:h="16838"/>
      <w:pgMar w:top="1130" w:right="726" w:bottom="609" w:left="8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60"/>
    <w:multiLevelType w:val="multilevel"/>
    <w:tmpl w:val="CD328C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6943DA"/>
    <w:multiLevelType w:val="multilevel"/>
    <w:tmpl w:val="77EE5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89"/>
    <w:rsid w:val="00341549"/>
    <w:rsid w:val="004611B3"/>
    <w:rsid w:val="004F0F9E"/>
    <w:rsid w:val="005C7F89"/>
    <w:rsid w:val="009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040F7"/>
  </w:style>
  <w:style w:type="character" w:customStyle="1" w:styleId="-">
    <w:name w:val="Интернет-ссылка"/>
    <w:basedOn w:val="a0"/>
    <w:uiPriority w:val="99"/>
    <w:semiHidden/>
    <w:unhideWhenUsed/>
    <w:rsid w:val="00E040F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040F7"/>
    <w:rPr>
      <w:color w:val="800080"/>
      <w:u w:val="single"/>
    </w:rPr>
  </w:style>
  <w:style w:type="character" w:customStyle="1" w:styleId="butback">
    <w:name w:val="butback"/>
    <w:basedOn w:val="a0"/>
    <w:qFormat/>
    <w:rsid w:val="00E040F7"/>
  </w:style>
  <w:style w:type="character" w:customStyle="1" w:styleId="submenu-table">
    <w:name w:val="submenu-table"/>
    <w:basedOn w:val="a0"/>
    <w:qFormat/>
    <w:rsid w:val="00E040F7"/>
  </w:style>
  <w:style w:type="character" w:customStyle="1" w:styleId="a4">
    <w:name w:val="Основной текст Знак"/>
    <w:basedOn w:val="a0"/>
    <w:uiPriority w:val="99"/>
    <w:semiHidden/>
    <w:qFormat/>
    <w:rsid w:val="00A05168"/>
  </w:style>
  <w:style w:type="character" w:customStyle="1" w:styleId="1">
    <w:name w:val="Основной текст Знак1"/>
    <w:basedOn w:val="a0"/>
    <w:link w:val="a5"/>
    <w:uiPriority w:val="99"/>
    <w:qFormat/>
    <w:locked/>
    <w:rsid w:val="00A05168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apple-style-span">
    <w:name w:val="apple-style-span"/>
    <w:basedOn w:val="a0"/>
    <w:qFormat/>
    <w:rsid w:val="00D07BAA"/>
  </w:style>
  <w:style w:type="paragraph" w:customStyle="1" w:styleId="a6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"/>
    <w:uiPriority w:val="99"/>
    <w:unhideWhenUsed/>
    <w:rsid w:val="00A05168"/>
    <w:pPr>
      <w:widowControl w:val="0"/>
      <w:shd w:val="clear" w:color="auto" w:fill="FFFFFF"/>
      <w:spacing w:after="0" w:line="329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4D73A7"/>
    <w:pPr>
      <w:ind w:left="720"/>
      <w:contextualSpacing/>
    </w:pPr>
  </w:style>
  <w:style w:type="paragraph" w:styleId="ab">
    <w:name w:val="Normal (Web)"/>
    <w:basedOn w:val="a"/>
    <w:qFormat/>
    <w:rsid w:val="00C83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51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9241-3A70-47CA-B2B9-3389DFD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17</Pages>
  <Words>3647</Words>
  <Characters>20792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142</cp:revision>
  <cp:lastPrinted>2019-09-16T14:46:00Z</cp:lastPrinted>
  <dcterms:created xsi:type="dcterms:W3CDTF">2015-10-22T12:08:00Z</dcterms:created>
  <dcterms:modified xsi:type="dcterms:W3CDTF">2020-03-11T22:34:00Z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