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учебному предмету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«Иностранный язык (немецкий язык)» (ФГОС)</w:t>
      </w:r>
    </w:p>
    <w:p>
      <w:pPr>
        <w:pStyle w:val="Default"/>
        <w:spacing w:lineRule="auto" w:line="276"/>
        <w:ind w:firstLine="709"/>
        <w:jc w:val="center"/>
        <w:rPr>
          <w:b/>
          <w:b/>
          <w:bCs/>
        </w:rPr>
      </w:pPr>
      <w:r>
        <w:rPr/>
      </w:r>
    </w:p>
    <w:p>
      <w:pPr>
        <w:pStyle w:val="Default"/>
        <w:spacing w:lineRule="auto" w:line="276"/>
        <w:ind w:firstLine="709"/>
        <w:jc w:val="both"/>
        <w:rPr/>
      </w:pPr>
      <w:r>
        <w:rPr/>
        <w:t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100, планируемых результатов освоения основной образовательной программы среднего общего образования, на основе программы Немецкий язык. Рабочие программы. Предметная линия учебников И. Л. Бим. 5–9 классы : учеб. пособие для общеобразоват. организаций, Москва : Просвещение.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немецкого языка в каждом классе основной школы отводится по 3 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Предмет рассчитан на 510 ч: в 5-9 классах — по 102 ч (34 учебные недели в каждом классе).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В системе предметов общеобразовательной школы предмет «Немецкий язык» реализует познавательную и социокультурную цели: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формирование умений общаться на английском языке с учетом речевых возможностей и потребностей данного возраста;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приобщение детей к новому социальному опыту с использованием иностранного языка: знакомство учащихся с миром зарубежных сверстников </w:t>
      </w:r>
    </w:p>
    <w:p>
      <w:pPr>
        <w:pStyle w:val="Default"/>
        <w:spacing w:lineRule="auto" w:line="276"/>
        <w:ind w:firstLine="709"/>
        <w:jc w:val="both"/>
        <w:rPr/>
      </w:pPr>
      <w:bookmarkStart w:id="0" w:name="_GoBack"/>
      <w:bookmarkEnd w:id="0"/>
      <w:r>
        <w:rPr/>
        <w:t xml:space="preserve">Содержание программы представлено следующими разделами: планируемые результаты освоения программы, содержание предмета немецкий язык в основной школе, тематическое планирование.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3527a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1</Pages>
  <Words>267</Words>
  <Characters>1887</Characters>
  <CharactersWithSpaces>2144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2020-03-05T17:05:00Z</dcterms:created>
  <dc:creator>NadinU</dc:creator>
  <dc:description/>
  <dc:language>ru-RU</dc:language>
  <cp:lastModifiedBy/>
  <dcterms:modified xsi:type="dcterms:W3CDTF">2020-03-06T12:57:02Z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