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02" w:rsidRPr="00F62762" w:rsidRDefault="00100602" w:rsidP="00100602">
      <w:pPr>
        <w:tabs>
          <w:tab w:val="left" w:pos="9288"/>
        </w:tabs>
        <w:contextualSpacing/>
        <w:jc w:val="both"/>
      </w:pPr>
      <w:r>
        <w:t xml:space="preserve">                                                                                                          Приложение № 2  </w:t>
      </w:r>
      <w:r w:rsidRPr="00F62762">
        <w:t>к</w:t>
      </w:r>
      <w:r>
        <w:t xml:space="preserve"> </w:t>
      </w:r>
      <w:r w:rsidRPr="00F62762">
        <w:t xml:space="preserve"> ООП НОО № 100</w:t>
      </w:r>
    </w:p>
    <w:p w:rsidR="00100602" w:rsidRPr="00F62762" w:rsidRDefault="00100602" w:rsidP="00100602">
      <w:pPr>
        <w:tabs>
          <w:tab w:val="left" w:pos="9288"/>
        </w:tabs>
        <w:ind w:firstLine="4037"/>
        <w:contextualSpacing/>
        <w:jc w:val="both"/>
      </w:pPr>
      <w:r>
        <w:t xml:space="preserve">                                </w:t>
      </w:r>
      <w:r w:rsidRPr="00F62762">
        <w:t xml:space="preserve">Утверждено приказом </w:t>
      </w:r>
      <w:proofErr w:type="gramStart"/>
      <w:r w:rsidRPr="00F62762">
        <w:t>от</w:t>
      </w:r>
      <w:proofErr w:type="gramEnd"/>
      <w:r w:rsidRPr="00F62762">
        <w:t xml:space="preserve"> _____ №____</w:t>
      </w:r>
    </w:p>
    <w:p w:rsidR="00100602" w:rsidRPr="00F62762" w:rsidRDefault="00100602" w:rsidP="00100602">
      <w:pPr>
        <w:jc w:val="center"/>
        <w:rPr>
          <w:b/>
        </w:rPr>
      </w:pPr>
    </w:p>
    <w:p w:rsidR="00100602" w:rsidRPr="00F62762" w:rsidRDefault="00100602" w:rsidP="00100602">
      <w:pPr>
        <w:jc w:val="center"/>
        <w:rPr>
          <w:b/>
        </w:rPr>
      </w:pPr>
    </w:p>
    <w:p w:rsidR="00100602" w:rsidRPr="00F62762" w:rsidRDefault="00100602" w:rsidP="00100602">
      <w:pPr>
        <w:jc w:val="center"/>
        <w:rPr>
          <w:b/>
        </w:rPr>
      </w:pPr>
    </w:p>
    <w:p w:rsidR="00100602" w:rsidRPr="00F62762" w:rsidRDefault="00100602" w:rsidP="00100602">
      <w:pPr>
        <w:jc w:val="center"/>
        <w:rPr>
          <w:b/>
        </w:rPr>
      </w:pPr>
    </w:p>
    <w:p w:rsidR="00100602" w:rsidRPr="00F62762" w:rsidRDefault="00100602" w:rsidP="00100602">
      <w:pPr>
        <w:jc w:val="center"/>
        <w:rPr>
          <w:b/>
        </w:rPr>
      </w:pPr>
    </w:p>
    <w:p w:rsidR="00100602" w:rsidRPr="00F62762" w:rsidRDefault="00100602" w:rsidP="00100602">
      <w:pPr>
        <w:jc w:val="center"/>
        <w:rPr>
          <w:b/>
        </w:rPr>
      </w:pPr>
    </w:p>
    <w:p w:rsidR="00100602" w:rsidRDefault="00100602" w:rsidP="00100602">
      <w:pPr>
        <w:shd w:val="clear" w:color="auto" w:fill="FFFFFF"/>
        <w:contextualSpacing/>
        <w:rPr>
          <w:b/>
        </w:rPr>
      </w:pPr>
    </w:p>
    <w:p w:rsidR="00100602" w:rsidRDefault="00100602" w:rsidP="00100602">
      <w:pPr>
        <w:shd w:val="clear" w:color="auto" w:fill="FFFFFF"/>
        <w:contextualSpacing/>
        <w:rPr>
          <w:b/>
        </w:rPr>
      </w:pPr>
    </w:p>
    <w:p w:rsidR="00100602" w:rsidRDefault="00100602" w:rsidP="00100602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 </w:t>
      </w:r>
    </w:p>
    <w:p w:rsidR="00100602" w:rsidRDefault="00100602" w:rsidP="00100602">
      <w:pPr>
        <w:shd w:val="clear" w:color="auto" w:fill="FFFFFF"/>
        <w:contextualSpacing/>
        <w:rPr>
          <w:b/>
        </w:rPr>
      </w:pPr>
    </w:p>
    <w:p w:rsidR="00100602" w:rsidRDefault="00100602" w:rsidP="00100602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</w:t>
      </w:r>
    </w:p>
    <w:p w:rsidR="00100602" w:rsidRDefault="00100602" w:rsidP="00100602">
      <w:pPr>
        <w:shd w:val="clear" w:color="auto" w:fill="FFFFFF"/>
        <w:contextualSpacing/>
        <w:rPr>
          <w:b/>
        </w:rPr>
      </w:pPr>
    </w:p>
    <w:p w:rsidR="00100602" w:rsidRDefault="00100602" w:rsidP="00100602">
      <w:pPr>
        <w:shd w:val="clear" w:color="auto" w:fill="FFFFFF"/>
        <w:contextualSpacing/>
        <w:rPr>
          <w:b/>
        </w:rPr>
      </w:pPr>
    </w:p>
    <w:p w:rsidR="00100602" w:rsidRDefault="00100602" w:rsidP="00100602">
      <w:pPr>
        <w:shd w:val="clear" w:color="auto" w:fill="FFFFFF"/>
        <w:contextualSpacing/>
        <w:rPr>
          <w:b/>
        </w:rPr>
      </w:pPr>
    </w:p>
    <w:p w:rsidR="00100602" w:rsidRDefault="00100602" w:rsidP="00100602">
      <w:pPr>
        <w:shd w:val="clear" w:color="auto" w:fill="FFFFFF"/>
        <w:contextualSpacing/>
        <w:rPr>
          <w:b/>
        </w:rPr>
      </w:pPr>
    </w:p>
    <w:p w:rsidR="00100602" w:rsidRPr="00DA30AF" w:rsidRDefault="00100602" w:rsidP="0010060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DA30AF">
        <w:rPr>
          <w:b/>
          <w:sz w:val="32"/>
          <w:szCs w:val="32"/>
        </w:rPr>
        <w:t>РАБОЧАЯ ПРОГРАММА</w:t>
      </w:r>
    </w:p>
    <w:p w:rsidR="00100602" w:rsidRPr="00DA30AF" w:rsidRDefault="00100602" w:rsidP="0010060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DA30AF">
        <w:rPr>
          <w:b/>
          <w:color w:val="000000"/>
          <w:sz w:val="28"/>
          <w:szCs w:val="28"/>
        </w:rPr>
        <w:t>курса внеурочной деятельности</w:t>
      </w:r>
    </w:p>
    <w:p w:rsidR="00100602" w:rsidRPr="00DA30AF" w:rsidRDefault="00100602" w:rsidP="00100602">
      <w:pPr>
        <w:tabs>
          <w:tab w:val="left" w:pos="330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30AF">
        <w:rPr>
          <w:b/>
          <w:color w:val="000000"/>
          <w:sz w:val="28"/>
          <w:szCs w:val="28"/>
          <w:shd w:val="clear" w:color="auto" w:fill="FFFFFF"/>
        </w:rPr>
        <w:t>«</w:t>
      </w:r>
      <w:r>
        <w:rPr>
          <w:b/>
          <w:bCs/>
          <w:sz w:val="26"/>
          <w:szCs w:val="26"/>
        </w:rPr>
        <w:t>Самбо 2-4 класс</w:t>
      </w:r>
      <w:r w:rsidRPr="00DA30A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100602" w:rsidRPr="00DA30AF" w:rsidRDefault="00100602" w:rsidP="00100602">
      <w:pPr>
        <w:tabs>
          <w:tab w:val="left" w:pos="3306"/>
        </w:tabs>
        <w:jc w:val="center"/>
        <w:rPr>
          <w:b/>
          <w:bCs/>
          <w:sz w:val="28"/>
          <w:szCs w:val="28"/>
        </w:rPr>
      </w:pPr>
      <w:r w:rsidRPr="00DA30AF">
        <w:rPr>
          <w:b/>
          <w:bCs/>
          <w:sz w:val="28"/>
          <w:szCs w:val="28"/>
        </w:rPr>
        <w:t>1-4 класс</w:t>
      </w:r>
    </w:p>
    <w:p w:rsidR="00100602" w:rsidRPr="00F62762" w:rsidRDefault="00100602" w:rsidP="00100602"/>
    <w:p w:rsidR="00100602" w:rsidRPr="00F62762" w:rsidRDefault="00100602" w:rsidP="00100602"/>
    <w:p w:rsidR="00100602" w:rsidRPr="00F62762" w:rsidRDefault="00100602" w:rsidP="00100602"/>
    <w:p w:rsidR="00100602" w:rsidRPr="00F62762" w:rsidRDefault="00100602" w:rsidP="00100602"/>
    <w:p w:rsidR="00100602" w:rsidRPr="00F62762" w:rsidRDefault="00100602" w:rsidP="00100602"/>
    <w:p w:rsidR="00100602" w:rsidRPr="00F62762" w:rsidRDefault="00100602" w:rsidP="00100602"/>
    <w:p w:rsidR="00100602" w:rsidRPr="00F62762" w:rsidRDefault="00100602" w:rsidP="00100602"/>
    <w:p w:rsidR="00100602" w:rsidRPr="00F62762" w:rsidRDefault="00100602" w:rsidP="00100602"/>
    <w:p w:rsidR="00100602" w:rsidRDefault="00100602" w:rsidP="00100602">
      <w:r>
        <w:t xml:space="preserve">                                                                                </w:t>
      </w:r>
    </w:p>
    <w:p w:rsidR="00100602" w:rsidRDefault="00100602" w:rsidP="00100602"/>
    <w:p w:rsidR="00100602" w:rsidRDefault="00100602" w:rsidP="00100602">
      <w:r>
        <w:t xml:space="preserve">                                                                                                             </w:t>
      </w:r>
    </w:p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/>
    <w:p w:rsidR="00100602" w:rsidRDefault="00100602" w:rsidP="00100602">
      <w:r>
        <w:t xml:space="preserve">                                                                              2</w:t>
      </w:r>
      <w:r w:rsidRPr="00F62762">
        <w:rPr>
          <w:b/>
        </w:rPr>
        <w:t>019</w:t>
      </w:r>
    </w:p>
    <w:p w:rsidR="00100602" w:rsidRPr="007C60AA" w:rsidRDefault="00100602" w:rsidP="00100602">
      <w:pPr>
        <w:ind w:left="11328" w:firstLine="708"/>
        <w:rPr>
          <w:b/>
          <w:sz w:val="28"/>
          <w:szCs w:val="28"/>
          <w:lang w:bidi="en-US"/>
        </w:rPr>
      </w:pPr>
    </w:p>
    <w:p w:rsidR="001E1356" w:rsidRPr="000C0CF2" w:rsidRDefault="00100602" w:rsidP="000C0CF2">
      <w:pPr>
        <w:spacing w:line="200" w:lineRule="exact"/>
        <w:rPr>
          <w:sz w:val="24"/>
          <w:szCs w:val="24"/>
        </w:rPr>
      </w:pPr>
      <w:r>
        <w:rPr>
          <w:b/>
          <w:sz w:val="28"/>
          <w:szCs w:val="28"/>
          <w:lang w:bidi="en-US"/>
        </w:rPr>
        <w:br w:type="page"/>
      </w:r>
      <w:r w:rsidR="004D1852">
        <w:rPr>
          <w:rFonts w:eastAsia="Times New Roman"/>
          <w:b/>
          <w:bCs/>
          <w:sz w:val="24"/>
          <w:szCs w:val="24"/>
        </w:rPr>
        <w:lastRenderedPageBreak/>
        <w:t>1.Результаты освоения курса внеурочной деятельности</w:t>
      </w:r>
    </w:p>
    <w:p w:rsidR="001E1356" w:rsidRDefault="001E1356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</w:t>
      </w:r>
      <w:r>
        <w:rPr>
          <w:sz w:val="24"/>
          <w:szCs w:val="24"/>
        </w:rPr>
        <w:t xml:space="preserve"> обеспечиваются через формирование базовых национальных ценностей.Уучащихся будут сформированы: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дисциплинированность, трудолюбие, упорство в достижении поставленных целей;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умение управлять своими эмоциями в различных ситуациях;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умение оказывать помощь своим сверстникам;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здоровью как высшей ценности человека;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 ответственного отношения к окружающим и осознания ценности человеческой жизни;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организовывать самостоятельную деятельностьс учётом требований её безопасности, организации места занятий;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гигиены и развитие готовности на основе их использования самостоятельно поддерживать своё здоровье.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Метапредметные результаты: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Регулятивные УУД. 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Учащиеся научатся: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пути достижения целей;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устанавливатьцелевые приоритеты; 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владеть способами наблюдения за показателями индивидуального здоровья, физического развития и физической подготовленности;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и самоконтроль за ходом выполнения заданий и полученным результатом;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позитивные и негативные факторы, влияющие на здоровье;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составлять, анализировать и контролировать режим дня.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Коммуникативные УУД.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Учащиеся научатся: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доступно излагать знания о борьбе самбо;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цели и задачи занятий по самбо;-формироватьуменияпозитивного коммуникативного общения сокружающими;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аргументировано высказывать свою точку зрения;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критиковать, хвалить и принимать похвалу с учётом ситуации взаимодействия.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Познавательные УУД.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Учащиеся получат знания: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по истории и развитию борьбы самбо;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о здоровом образе жизни, о роли и месте физической культуры в организации здорового образа жизни;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знания о борьбе самбо и её роли в укреплении здоровья;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умение рационально распределять своё время в режиме дня, выполнять утреннюю зарядку;</w:t>
      </w:r>
    </w:p>
    <w:p w:rsidR="001E1356" w:rsidRDefault="004D1852" w:rsidP="004D1852">
      <w:pPr>
        <w:spacing w:line="276" w:lineRule="auto"/>
        <w:ind w:firstLineChars="268" w:firstLine="643"/>
        <w:jc w:val="both"/>
        <w:rPr>
          <w:sz w:val="24"/>
          <w:szCs w:val="24"/>
        </w:rPr>
      </w:pPr>
      <w:r>
        <w:rPr>
          <w:sz w:val="24"/>
          <w:szCs w:val="24"/>
        </w:rPr>
        <w:t>умение вести наблюдение за показателями своего физического развития.</w:t>
      </w:r>
    </w:p>
    <w:p w:rsidR="001E1356" w:rsidRDefault="001E1356">
      <w:pPr>
        <w:spacing w:line="276" w:lineRule="auto"/>
        <w:jc w:val="center"/>
        <w:rPr>
          <w:sz w:val="24"/>
          <w:szCs w:val="24"/>
        </w:rPr>
      </w:pPr>
    </w:p>
    <w:p w:rsidR="001E1356" w:rsidRDefault="004D1852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Содержание курса внеурочной деятельности </w:t>
      </w:r>
      <w:r>
        <w:rPr>
          <w:rFonts w:eastAsia="Times New Roman"/>
          <w:b/>
          <w:sz w:val="24"/>
          <w:szCs w:val="24"/>
        </w:rPr>
        <w:t>с указанием форм организации и видов деятельности</w:t>
      </w:r>
    </w:p>
    <w:p w:rsidR="001E1356" w:rsidRDefault="001E1356">
      <w:pPr>
        <w:spacing w:line="3" w:lineRule="exact"/>
        <w:rPr>
          <w:sz w:val="24"/>
          <w:szCs w:val="24"/>
        </w:rPr>
      </w:pPr>
    </w:p>
    <w:p w:rsidR="001E1356" w:rsidRDefault="004D1852" w:rsidP="004D1852">
      <w:pPr>
        <w:ind w:firstLineChars="23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Формы обучения: индивидуальная, фронтальная, групповая, поточная.</w:t>
      </w:r>
    </w:p>
    <w:p w:rsidR="001E1356" w:rsidRDefault="004D1852" w:rsidP="004D1852">
      <w:pPr>
        <w:ind w:firstLineChars="234" w:firstLine="56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Занятия по технической, тактической, общефизической подготовке проводятся в режиме учебно-тренировочных.</w:t>
      </w:r>
    </w:p>
    <w:p w:rsidR="001E1356" w:rsidRDefault="001E1356">
      <w:pPr>
        <w:spacing w:line="200" w:lineRule="exact"/>
        <w:jc w:val="center"/>
        <w:rPr>
          <w:sz w:val="24"/>
          <w:szCs w:val="24"/>
        </w:rPr>
      </w:pPr>
    </w:p>
    <w:p w:rsidR="001E1356" w:rsidRDefault="004D1852">
      <w:pPr>
        <w:numPr>
          <w:ilvl w:val="0"/>
          <w:numId w:val="1"/>
        </w:numPr>
        <w:shd w:val="clear" w:color="auto" w:fill="FFFFFF"/>
        <w:autoSpaceDE w:val="0"/>
        <w:autoSpaceDN w:val="0"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Вводное занятие </w:t>
      </w:r>
    </w:p>
    <w:p w:rsidR="001E1356" w:rsidRDefault="004D1852" w:rsidP="004D1852">
      <w:pPr>
        <w:shd w:val="clear" w:color="auto" w:fill="FFFFFF"/>
        <w:spacing w:line="276" w:lineRule="auto"/>
        <w:ind w:right="845" w:firstLineChars="237" w:firstLine="56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Теория: </w:t>
      </w:r>
      <w:r>
        <w:rPr>
          <w:sz w:val="24"/>
          <w:szCs w:val="24"/>
        </w:rPr>
        <w:t>История и развитие самбо в России, правила безопасности при проведении тренировок, гигиенические требования, доведение плана на год. Техника безопасности на занятиях. Соблюдение формы одежды. Тест по технике безопасности.</w:t>
      </w:r>
      <w:r>
        <w:rPr>
          <w:b/>
          <w:sz w:val="24"/>
          <w:szCs w:val="24"/>
        </w:rPr>
        <w:t xml:space="preserve"> </w:t>
      </w:r>
    </w:p>
    <w:p w:rsidR="001E1356" w:rsidRDefault="004D1852" w:rsidP="004D1852">
      <w:pPr>
        <w:shd w:val="clear" w:color="auto" w:fill="FFFFFF"/>
        <w:ind w:right="845" w:firstLineChars="237" w:firstLine="569"/>
        <w:jc w:val="both"/>
        <w:rPr>
          <w:sz w:val="24"/>
          <w:szCs w:val="24"/>
        </w:rPr>
      </w:pPr>
      <w:r>
        <w:rPr>
          <w:i/>
          <w:sz w:val="24"/>
          <w:szCs w:val="24"/>
        </w:rPr>
        <w:t>Беседы по патриотическому воспитанию</w:t>
      </w:r>
      <w:r>
        <w:rPr>
          <w:sz w:val="24"/>
          <w:szCs w:val="24"/>
        </w:rPr>
        <w:t>:</w:t>
      </w:r>
    </w:p>
    <w:p w:rsidR="001E1356" w:rsidRDefault="004D1852">
      <w:pPr>
        <w:rPr>
          <w:sz w:val="24"/>
          <w:szCs w:val="24"/>
        </w:rPr>
      </w:pPr>
      <w:r>
        <w:rPr>
          <w:sz w:val="24"/>
          <w:szCs w:val="24"/>
        </w:rPr>
        <w:t>Выдающиеся спортсмены России</w:t>
      </w:r>
    </w:p>
    <w:p w:rsidR="001E1356" w:rsidRDefault="004D1852">
      <w:pPr>
        <w:rPr>
          <w:sz w:val="24"/>
          <w:szCs w:val="24"/>
        </w:rPr>
      </w:pPr>
      <w:r>
        <w:rPr>
          <w:sz w:val="24"/>
          <w:szCs w:val="24"/>
        </w:rPr>
        <w:t>Успехи российских борцов на международной арене</w:t>
      </w:r>
    </w:p>
    <w:p w:rsidR="001E1356" w:rsidRDefault="004D1852">
      <w:pPr>
        <w:rPr>
          <w:sz w:val="24"/>
          <w:szCs w:val="24"/>
        </w:rPr>
      </w:pPr>
      <w:r>
        <w:rPr>
          <w:sz w:val="24"/>
          <w:szCs w:val="24"/>
        </w:rPr>
        <w:t>Устремлённость к спортивным достижениям во имя Родины.</w:t>
      </w:r>
    </w:p>
    <w:p w:rsidR="001E1356" w:rsidRDefault="004D1852">
      <w:pPr>
        <w:rPr>
          <w:sz w:val="24"/>
          <w:szCs w:val="24"/>
        </w:rPr>
      </w:pPr>
      <w:r>
        <w:rPr>
          <w:sz w:val="24"/>
          <w:szCs w:val="24"/>
        </w:rPr>
        <w:t>Россия – великая спортивная держава.</w:t>
      </w:r>
    </w:p>
    <w:p w:rsidR="001E1356" w:rsidRDefault="001E1356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</w:p>
    <w:p w:rsidR="001E1356" w:rsidRDefault="001E1356">
      <w:pPr>
        <w:shd w:val="clear" w:color="auto" w:fill="FFFFFF"/>
        <w:jc w:val="both"/>
        <w:rPr>
          <w:sz w:val="24"/>
          <w:szCs w:val="24"/>
        </w:rPr>
      </w:pP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>
        <w:rPr>
          <w:b/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Простейшие акробатические элементы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Теория:</w:t>
      </w:r>
      <w:r>
        <w:rPr>
          <w:sz w:val="24"/>
          <w:szCs w:val="24"/>
        </w:rPr>
        <w:t xml:space="preserve"> Знакомство с простейшими акробатическими элементами: кувырок вперёд, кувырок назад,  кувырок через плечо, кувырок через препятствие в длину и в высоту, кульбит, колесо, ходьба на руках.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Практика: </w:t>
      </w:r>
      <w:r>
        <w:rPr>
          <w:sz w:val="24"/>
          <w:szCs w:val="24"/>
        </w:rPr>
        <w:t xml:space="preserve">Выполнение акробатических элементов: кувырки, подстраховка. </w:t>
      </w:r>
    </w:p>
    <w:p w:rsidR="001E1356" w:rsidRDefault="004D1852" w:rsidP="004D1852">
      <w:pPr>
        <w:shd w:val="clear" w:color="auto" w:fill="FFFFFF"/>
        <w:tabs>
          <w:tab w:val="left" w:pos="3185"/>
        </w:tabs>
        <w:ind w:firstLineChars="237" w:firstLine="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3: </w:t>
      </w:r>
      <w:r>
        <w:rPr>
          <w:b/>
          <w:sz w:val="24"/>
          <w:szCs w:val="24"/>
        </w:rPr>
        <w:t>Техника самостраховки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Теория: </w:t>
      </w:r>
      <w:r>
        <w:rPr>
          <w:bCs/>
          <w:sz w:val="24"/>
          <w:szCs w:val="24"/>
        </w:rPr>
        <w:t xml:space="preserve">Изучение </w:t>
      </w:r>
      <w:r>
        <w:rPr>
          <w:sz w:val="24"/>
          <w:szCs w:val="24"/>
        </w:rPr>
        <w:t>техники самостраховки. Падение вперёд. Падение назад. Падение вперёд, падение назад и на бок через партнёра, стоящего на коленях и 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Практика: </w:t>
      </w:r>
      <w:r>
        <w:rPr>
          <w:sz w:val="24"/>
          <w:szCs w:val="24"/>
        </w:rPr>
        <w:t>Отработка приёмов самостраховки. Выполнение падений и перекатов. Работа в спарринге.</w:t>
      </w:r>
    </w:p>
    <w:p w:rsidR="001E1356" w:rsidRDefault="001E1356" w:rsidP="004D1852">
      <w:pPr>
        <w:shd w:val="clear" w:color="auto" w:fill="FFFFFF"/>
        <w:ind w:right="422" w:firstLineChars="237" w:firstLine="569"/>
        <w:jc w:val="both"/>
        <w:rPr>
          <w:b/>
          <w:bCs/>
          <w:sz w:val="24"/>
          <w:szCs w:val="24"/>
        </w:rPr>
      </w:pPr>
    </w:p>
    <w:p w:rsidR="001E1356" w:rsidRDefault="004D1852" w:rsidP="004D1852">
      <w:pPr>
        <w:shd w:val="clear" w:color="auto" w:fill="FFFFFF"/>
        <w:ind w:right="422" w:firstLineChars="237" w:firstLine="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4: </w:t>
      </w:r>
      <w:r>
        <w:rPr>
          <w:b/>
          <w:sz w:val="24"/>
          <w:szCs w:val="24"/>
        </w:rPr>
        <w:t>Техника борьбы в стойке</w:t>
      </w:r>
    </w:p>
    <w:p w:rsidR="001E1356" w:rsidRDefault="004D1852" w:rsidP="004D1852">
      <w:pPr>
        <w:shd w:val="clear" w:color="auto" w:fill="FFFFFF"/>
        <w:ind w:right="422" w:firstLineChars="237" w:firstLine="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Теория: </w:t>
      </w:r>
      <w:r>
        <w:rPr>
          <w:bCs/>
          <w:sz w:val="24"/>
          <w:szCs w:val="24"/>
        </w:rPr>
        <w:t>Изучение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техники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1E1356" w:rsidRDefault="004D1852" w:rsidP="004D1852">
      <w:pPr>
        <w:shd w:val="clear" w:color="auto" w:fill="FFFFFF"/>
        <w:ind w:right="422"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Практика: </w:t>
      </w:r>
      <w:r>
        <w:rPr>
          <w:sz w:val="24"/>
          <w:szCs w:val="24"/>
        </w:rPr>
        <w:t>Отработка техники борьбы в стойке. Выполнение бросков и захватов. Отработка навыка выведения противника из равновесия.</w:t>
      </w:r>
    </w:p>
    <w:p w:rsidR="001E1356" w:rsidRDefault="001E1356" w:rsidP="004D1852">
      <w:pPr>
        <w:shd w:val="clear" w:color="auto" w:fill="FFFFFF"/>
        <w:ind w:right="422" w:firstLineChars="237" w:firstLine="569"/>
        <w:jc w:val="both"/>
        <w:rPr>
          <w:sz w:val="24"/>
          <w:szCs w:val="24"/>
        </w:rPr>
      </w:pP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5: </w:t>
      </w:r>
      <w:r>
        <w:rPr>
          <w:b/>
          <w:sz w:val="24"/>
          <w:szCs w:val="24"/>
        </w:rPr>
        <w:t>Техника борьбы лёжа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Теория: </w:t>
      </w:r>
      <w:r>
        <w:rPr>
          <w:bCs/>
          <w:sz w:val="24"/>
          <w:szCs w:val="24"/>
        </w:rPr>
        <w:t>Изучение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техники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Практика: </w:t>
      </w:r>
      <w:r>
        <w:rPr>
          <w:sz w:val="24"/>
          <w:szCs w:val="24"/>
        </w:rPr>
        <w:t xml:space="preserve">отработка техники борьбы лёжа, работа  в парах на удержание. </w:t>
      </w:r>
    </w:p>
    <w:p w:rsidR="001E1356" w:rsidRDefault="001E1356" w:rsidP="004D1852">
      <w:pPr>
        <w:shd w:val="clear" w:color="auto" w:fill="FFFFFF"/>
        <w:ind w:firstLineChars="237" w:firstLine="569"/>
        <w:jc w:val="both"/>
        <w:rPr>
          <w:bCs/>
          <w:sz w:val="24"/>
          <w:szCs w:val="24"/>
        </w:rPr>
      </w:pP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6: </w:t>
      </w:r>
      <w:r>
        <w:rPr>
          <w:b/>
          <w:spacing w:val="-1"/>
          <w:sz w:val="24"/>
          <w:szCs w:val="24"/>
        </w:rPr>
        <w:t>Простейшие способы самозащиты от захватов и обхватов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Теория: </w:t>
      </w:r>
      <w:r>
        <w:rPr>
          <w:sz w:val="24"/>
          <w:szCs w:val="24"/>
        </w:rPr>
        <w:t xml:space="preserve">Простейшие способы защиты от захватов и обхватов. Изучение болевых точек.  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Практика: </w:t>
      </w:r>
      <w:r>
        <w:rPr>
          <w:sz w:val="24"/>
          <w:szCs w:val="24"/>
        </w:rPr>
        <w:t>Отработка способов защиты от захватов и обхватов. Освобождение от захватов за руки, за одежду. Освобождение от обхватов туловища спереди и сзади. Расслабляющие удары в болевые точки.</w:t>
      </w:r>
    </w:p>
    <w:p w:rsidR="001E1356" w:rsidRDefault="004D1852" w:rsidP="004D1852">
      <w:pPr>
        <w:shd w:val="clear" w:color="auto" w:fill="FFFFFF"/>
        <w:ind w:firstLineChars="237" w:firstLine="5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Зачётные упражнения.</w:t>
      </w:r>
    </w:p>
    <w:p w:rsidR="001E1356" w:rsidRDefault="001E1356" w:rsidP="004D1852">
      <w:pPr>
        <w:shd w:val="clear" w:color="auto" w:fill="FFFFFF"/>
        <w:ind w:right="845" w:firstLineChars="237" w:firstLine="569"/>
        <w:jc w:val="both"/>
        <w:rPr>
          <w:b/>
          <w:sz w:val="24"/>
          <w:szCs w:val="24"/>
        </w:rPr>
      </w:pPr>
    </w:p>
    <w:p w:rsidR="001E1356" w:rsidRDefault="004D1852" w:rsidP="004D1852">
      <w:pPr>
        <w:shd w:val="clear" w:color="auto" w:fill="FFFFFF"/>
        <w:ind w:right="845" w:firstLineChars="237" w:firstLine="5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Подвижные спортивные игры, эстафеты</w:t>
      </w:r>
    </w:p>
    <w:p w:rsidR="001E1356" w:rsidRDefault="004D1852" w:rsidP="004D1852">
      <w:pPr>
        <w:shd w:val="clear" w:color="auto" w:fill="FFFFFF"/>
        <w:ind w:right="845"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Практика:</w:t>
      </w:r>
      <w:r>
        <w:rPr>
          <w:sz w:val="24"/>
          <w:szCs w:val="24"/>
        </w:rPr>
        <w:t xml:space="preserve"> Подвижные спортивные игры, эстафеты. Футбол. Баскетбол. Эстафеты с применением баскетбольного, набивного мячей, с элементами акробатики.</w:t>
      </w:r>
    </w:p>
    <w:p w:rsidR="001E1356" w:rsidRDefault="001E1356" w:rsidP="004D1852">
      <w:pPr>
        <w:shd w:val="clear" w:color="auto" w:fill="FFFFFF"/>
        <w:ind w:right="845" w:firstLineChars="237" w:firstLine="569"/>
        <w:jc w:val="both"/>
        <w:rPr>
          <w:sz w:val="24"/>
          <w:szCs w:val="24"/>
        </w:rPr>
      </w:pPr>
    </w:p>
    <w:p w:rsidR="001E1356" w:rsidRDefault="004D1852" w:rsidP="004D1852">
      <w:pPr>
        <w:shd w:val="clear" w:color="auto" w:fill="FFFFFF"/>
        <w:ind w:right="845"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8: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Итоговое занятие</w:t>
      </w:r>
    </w:p>
    <w:p w:rsidR="001E1356" w:rsidRDefault="004D1852" w:rsidP="004D1852">
      <w:pPr>
        <w:shd w:val="clear" w:color="auto" w:fill="FFFFFF"/>
        <w:ind w:right="845" w:firstLineChars="237" w:firstLine="5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Теория: </w:t>
      </w:r>
      <w:r>
        <w:rPr>
          <w:sz w:val="24"/>
          <w:szCs w:val="24"/>
        </w:rPr>
        <w:t>Итоги года. Обсуждение результатов: удачи и неудачи.</w:t>
      </w:r>
    </w:p>
    <w:p w:rsidR="001E1356" w:rsidRDefault="001E1356" w:rsidP="00100602">
      <w:pPr>
        <w:spacing w:line="200" w:lineRule="exact"/>
        <w:rPr>
          <w:sz w:val="24"/>
          <w:szCs w:val="24"/>
        </w:rPr>
      </w:pPr>
    </w:p>
    <w:p w:rsidR="001E1356" w:rsidRDefault="001E1356">
      <w:pPr>
        <w:spacing w:line="200" w:lineRule="exact"/>
        <w:jc w:val="center"/>
        <w:rPr>
          <w:sz w:val="24"/>
          <w:szCs w:val="24"/>
        </w:rPr>
      </w:pPr>
    </w:p>
    <w:p w:rsidR="001E1356" w:rsidRDefault="004D1852" w:rsidP="000C0CF2">
      <w:pPr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3. Тематическое планирование.</w:t>
      </w:r>
    </w:p>
    <w:p w:rsidR="001E1356" w:rsidRDefault="001E1356">
      <w:pPr>
        <w:spacing w:line="200" w:lineRule="exact"/>
        <w:jc w:val="center"/>
        <w:rPr>
          <w:sz w:val="24"/>
          <w:szCs w:val="24"/>
        </w:rPr>
      </w:pPr>
    </w:p>
    <w:p w:rsidR="001E1356" w:rsidRDefault="001E1356">
      <w:pPr>
        <w:spacing w:line="200" w:lineRule="exact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7349"/>
        <w:gridCol w:w="1406"/>
      </w:tblGrid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73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 занятия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</w:t>
            </w:r>
          </w:p>
        </w:tc>
      </w:tr>
      <w:tr w:rsidR="001E1356">
        <w:tc>
          <w:tcPr>
            <w:tcW w:w="949" w:type="dxa"/>
          </w:tcPr>
          <w:p w:rsidR="001E1356" w:rsidRDefault="001E13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E1356" w:rsidRDefault="001E1356" w:rsidP="004D1852">
            <w:pPr>
              <w:spacing w:line="260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E1356" w:rsidRDefault="001E13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60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История и развитие самбо в России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Правила безопасности при проведении тренировок, гигиенические требования, доведение плана на год. </w:t>
            </w:r>
            <w:proofErr w:type="spellStart"/>
            <w:r>
              <w:rPr>
                <w:sz w:val="24"/>
                <w:szCs w:val="24"/>
              </w:rPr>
              <w:t>Техника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занятиях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Знакомство с простейшими акробатическими элементами.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кувырка вперёд.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кувырка назад.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кувырка через плечо.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кувырка через плечо.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Техника кувырка через препятствие в длину и в высоту.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Техника кувырка через препятствие в длину и в высоту.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8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 кульбит.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колесо.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ходьба на руках.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ходьба на руках.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техники самостраховки. 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Падение вперёд.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Падение назад.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падение назад и на бок через партнёра, стоящего на коленях и предплечьях.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падение назад и на бок через партнёра, стоящего на коленях и предплечьях.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падение назад и на бок через партнёра, стоящего на коленях и предплечьях.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падение назад и на бок через партнёра, стоящего на коленях и предплечьях.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Падение вперёд, падение назад и на бок через партнёра, стоящего на и четвереньках.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8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Падение вперёд, падение назад и на бок через партнёра, стоящего на и четвереньках.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Падение вперёд, падение назад и на бок через партнёра, стоящего на и четвереньках.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Падение вперёд, падение назад и на бок через партнёра, стоящего на и четвереньках.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8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Падение на спину и на бок.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8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Падение на спину и на бок.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Падение на спину и на бок.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падение кувырком вперёд,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Падение кувырком вперёд,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00602">
              <w:rPr>
                <w:sz w:val="24"/>
                <w:szCs w:val="24"/>
                <w:lang w:val="ru-RU"/>
              </w:rPr>
              <w:t>Паджение</w:t>
            </w:r>
            <w:proofErr w:type="spellEnd"/>
            <w:r w:rsidRPr="00100602">
              <w:rPr>
                <w:sz w:val="24"/>
                <w:szCs w:val="24"/>
                <w:lang w:val="ru-RU"/>
              </w:rPr>
              <w:t xml:space="preserve"> держась за руку партнёра.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00602">
              <w:rPr>
                <w:sz w:val="24"/>
                <w:szCs w:val="24"/>
                <w:lang w:val="ru-RU"/>
              </w:rPr>
              <w:t>Паджение</w:t>
            </w:r>
            <w:proofErr w:type="spellEnd"/>
            <w:r w:rsidRPr="00100602">
              <w:rPr>
                <w:sz w:val="24"/>
                <w:szCs w:val="24"/>
                <w:lang w:val="ru-RU"/>
              </w:rPr>
              <w:t xml:space="preserve"> держась за руку партнёра.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64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00602">
              <w:rPr>
                <w:sz w:val="24"/>
                <w:szCs w:val="24"/>
                <w:lang w:val="ru-RU"/>
              </w:rPr>
              <w:t>Паджение</w:t>
            </w:r>
            <w:proofErr w:type="spellEnd"/>
            <w:r w:rsidRPr="00100602">
              <w:rPr>
                <w:sz w:val="24"/>
                <w:szCs w:val="24"/>
                <w:lang w:val="ru-RU"/>
              </w:rPr>
              <w:t xml:space="preserve"> держась за руку партнёра.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8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 через плечо.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 через плечо.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bCs/>
                <w:sz w:val="24"/>
                <w:szCs w:val="24"/>
                <w:lang w:val="ru-RU"/>
              </w:rPr>
              <w:t>Изучение</w:t>
            </w:r>
            <w:r w:rsidRPr="0010060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00602">
              <w:rPr>
                <w:sz w:val="24"/>
                <w:szCs w:val="24"/>
                <w:lang w:val="ru-RU"/>
              </w:rPr>
              <w:t xml:space="preserve">техники борьбы в стойке.  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Захваты.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Захваты.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Выведение из равновесия.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Выведение из равновесия.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ind w:right="42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Броски: задняя подножка, передняя подножка, подсечка, задняя подножка с захватом ноги снаружи.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ind w:right="42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Броски: задняя подножка, передняя подножка, подсечка, задняя подножка с захватом ноги снаружи.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ind w:right="42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Броски: задняя подножка, передняя подножка, подсечка, задняя подножка с захватом ноги снаружи.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60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через бедро.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через бедро.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349" w:type="dxa"/>
          </w:tcPr>
          <w:p w:rsidR="001E1356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техники борьбы лёжа.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63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Перевороты.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60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Перевороты.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349" w:type="dxa"/>
          </w:tcPr>
          <w:p w:rsidR="001E1356" w:rsidRDefault="004D1852" w:rsidP="004D1852">
            <w:pPr>
              <w:spacing w:line="263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Удержания.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Удержания.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Болевые приёмы: Рычаг локтя через бедро от удержания сбоку.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64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Болевые приёмы: Рычаг локтя через бедро от удержания сбоку.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Болевые приёмы: Рычаг локтя с захватом руки между ногами.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Болевые приёмы: Рычаг локтя с захватом руки между ногами.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Болевые приёмы: Узел ногой от удержания сбоку.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Болевые </w:t>
            </w:r>
            <w:proofErr w:type="spellStart"/>
            <w:r w:rsidRPr="00100602">
              <w:rPr>
                <w:sz w:val="24"/>
                <w:szCs w:val="24"/>
                <w:lang w:val="ru-RU"/>
              </w:rPr>
              <w:t>приёмы</w:t>
            </w:r>
            <w:proofErr w:type="gramStart"/>
            <w:r w:rsidRPr="00100602">
              <w:rPr>
                <w:sz w:val="24"/>
                <w:szCs w:val="24"/>
                <w:lang w:val="ru-RU"/>
              </w:rPr>
              <w:t>:У</w:t>
            </w:r>
            <w:proofErr w:type="gramEnd"/>
            <w:r w:rsidRPr="00100602">
              <w:rPr>
                <w:sz w:val="24"/>
                <w:szCs w:val="24"/>
                <w:lang w:val="ru-RU"/>
              </w:rPr>
              <w:t>зел</w:t>
            </w:r>
            <w:proofErr w:type="spellEnd"/>
            <w:r w:rsidRPr="00100602">
              <w:rPr>
                <w:sz w:val="24"/>
                <w:szCs w:val="24"/>
                <w:lang w:val="ru-RU"/>
              </w:rPr>
              <w:t xml:space="preserve"> ногой от удержания сбоку.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Болевые </w:t>
            </w:r>
            <w:proofErr w:type="spellStart"/>
            <w:r w:rsidRPr="00100602">
              <w:rPr>
                <w:sz w:val="24"/>
                <w:szCs w:val="24"/>
                <w:lang w:val="ru-RU"/>
              </w:rPr>
              <w:t>приёмы</w:t>
            </w:r>
            <w:proofErr w:type="gramStart"/>
            <w:r w:rsidRPr="00100602">
              <w:rPr>
                <w:sz w:val="24"/>
                <w:szCs w:val="24"/>
                <w:lang w:val="ru-RU"/>
              </w:rPr>
              <w:t>:У</w:t>
            </w:r>
            <w:proofErr w:type="gramEnd"/>
            <w:r w:rsidRPr="00100602">
              <w:rPr>
                <w:sz w:val="24"/>
                <w:szCs w:val="24"/>
                <w:lang w:val="ru-RU"/>
              </w:rPr>
              <w:t>щемление</w:t>
            </w:r>
            <w:proofErr w:type="spellEnd"/>
            <w:r w:rsidRPr="00100602">
              <w:rPr>
                <w:sz w:val="24"/>
                <w:szCs w:val="24"/>
                <w:lang w:val="ru-RU"/>
              </w:rPr>
              <w:t xml:space="preserve"> ахиллесова сухожилия.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Болевые приёмы: Ущемление ахиллесова сухожилия.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Отработка способов защиты от захватов и обхватов.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Отработка способов защиты от захватов и обхватов.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Отработка способов защиты от захватов и обхватов.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Отработка способов защиты от захватов и обхватов.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Отработка способов защиты от захватов и обхватов.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349" w:type="dxa"/>
          </w:tcPr>
          <w:p w:rsidR="001E1356" w:rsidRPr="00100602" w:rsidRDefault="004D1852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Отработка способов защиты от захватов и обхватов. 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Освобождение от захватов за руки, за одежду.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Освобождение от захватов за руки, за одежду.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Освобождение от захватов за руки, за одежду.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8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Освобождение от захватов за руки, за одежду.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Освобождение от захватов за руки, за одежду.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Освобождение от захватов за руки, за одежду.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Освобождение от обхватов туловища спереди и сзади.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60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Освобождение от обхватов туловища спереди и сзади.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Освобождение от обхватов туловища спереди и сзади.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spacing w:line="256" w:lineRule="exact"/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Освобождение от обхватов туловища спереди и сзади.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Освобождение от обхватов туловища спереди и сзади.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Освобождение от обхватов туловища спереди и сзади.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Расслабляющие удары в болевые точки.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Расслабляющие удары в болевые точки.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pStyle w:val="2"/>
              <w:tabs>
                <w:tab w:val="left" w:pos="855"/>
              </w:tabs>
              <w:spacing w:line="276" w:lineRule="auto"/>
              <w:ind w:firstLineChars="5" w:firstLine="12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100602">
              <w:rPr>
                <w:color w:val="auto"/>
                <w:sz w:val="24"/>
                <w:szCs w:val="24"/>
                <w:lang w:val="ru-RU"/>
              </w:rPr>
              <w:t>Расслабляющие удары в болевые точки.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Расслабляющие удары в болевые точки.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Подвижные  игры на развитие ловкости.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Подвижные  игры на  развитие ловкости.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Подвижные  игры на развитие быстроты.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 xml:space="preserve">Подвижные  игры на </w:t>
            </w:r>
            <w:proofErr w:type="spellStart"/>
            <w:r w:rsidRPr="00100602">
              <w:rPr>
                <w:sz w:val="24"/>
                <w:szCs w:val="24"/>
                <w:lang w:val="ru-RU"/>
              </w:rPr>
              <w:t>развиие</w:t>
            </w:r>
            <w:proofErr w:type="spellEnd"/>
            <w:r w:rsidRPr="00100602">
              <w:rPr>
                <w:sz w:val="24"/>
                <w:szCs w:val="24"/>
                <w:lang w:val="ru-RU"/>
              </w:rPr>
              <w:t xml:space="preserve"> быстроты.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349" w:type="dxa"/>
          </w:tcPr>
          <w:p w:rsidR="001E1356" w:rsidRDefault="004D1852" w:rsidP="004D1852">
            <w:pPr>
              <w:pStyle w:val="2"/>
              <w:tabs>
                <w:tab w:val="left" w:pos="0"/>
              </w:tabs>
              <w:spacing w:line="276" w:lineRule="auto"/>
              <w:ind w:firstLineChars="5" w:firstLine="12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Подвижные  игры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349" w:type="dxa"/>
          </w:tcPr>
          <w:p w:rsidR="001E1356" w:rsidRDefault="004D1852" w:rsidP="004D1852">
            <w:pPr>
              <w:pStyle w:val="2"/>
              <w:tabs>
                <w:tab w:val="left" w:pos="0"/>
              </w:tabs>
              <w:spacing w:line="276" w:lineRule="auto"/>
              <w:ind w:firstLineChars="5" w:firstLine="12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Подвижные  игры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игра “Баскетбол”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игра “Баскетбол”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игра “Баскетбол”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игра “Футбол”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Спортивная игра “Футбол”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349" w:type="dxa"/>
          </w:tcPr>
          <w:p w:rsidR="001E1356" w:rsidRDefault="004D1852" w:rsidP="004D1852">
            <w:pPr>
              <w:pStyle w:val="2"/>
              <w:tabs>
                <w:tab w:val="left" w:pos="0"/>
              </w:tabs>
              <w:spacing w:line="276" w:lineRule="auto"/>
              <w:ind w:firstLineChars="5" w:firstLine="12"/>
              <w:jc w:val="both"/>
              <w:outlineLvl w:val="1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Спортивная игра “Футбол”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Эстафеты с набивным мячом.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Эстафеты с набивным мячом.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Эстафеты с набивным мячом.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Эстафеты с применением баскетбольного мяча.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Эстафеты с применением баскетбольного мяча.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349" w:type="dxa"/>
          </w:tcPr>
          <w:p w:rsidR="001E1356" w:rsidRPr="00100602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100602">
              <w:rPr>
                <w:sz w:val="24"/>
                <w:szCs w:val="24"/>
                <w:lang w:val="ru-RU"/>
              </w:rPr>
              <w:t>Эстафеты с применением баскетбольного мяча.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Эстафеты </w:t>
            </w:r>
            <w:r>
              <w:rPr>
                <w:sz w:val="24"/>
                <w:szCs w:val="24"/>
              </w:rPr>
              <w:t>с элементами акробатики.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Эстафеты </w:t>
            </w:r>
            <w:r>
              <w:rPr>
                <w:sz w:val="24"/>
                <w:szCs w:val="24"/>
              </w:rPr>
              <w:t>с элементами акробатики.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rPr>
          <w:trHeight w:val="413"/>
        </w:trPr>
        <w:tc>
          <w:tcPr>
            <w:tcW w:w="949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349" w:type="dxa"/>
          </w:tcPr>
          <w:p w:rsidR="001E1356" w:rsidRDefault="004D1852" w:rsidP="004D1852">
            <w:pPr>
              <w:ind w:firstLineChars="5" w:firstLine="1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1356">
        <w:tc>
          <w:tcPr>
            <w:tcW w:w="949" w:type="dxa"/>
          </w:tcPr>
          <w:p w:rsidR="001E1356" w:rsidRDefault="001E13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1E1356" w:rsidRDefault="004D1852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06" w:type="dxa"/>
          </w:tcPr>
          <w:p w:rsidR="001E1356" w:rsidRDefault="004D18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</w:tr>
    </w:tbl>
    <w:p w:rsidR="001E1356" w:rsidRDefault="001E1356">
      <w:pPr>
        <w:spacing w:line="266" w:lineRule="exact"/>
        <w:jc w:val="center"/>
        <w:rPr>
          <w:sz w:val="24"/>
          <w:szCs w:val="24"/>
        </w:rPr>
      </w:pPr>
    </w:p>
    <w:p w:rsidR="001E1356" w:rsidRDefault="001E1356">
      <w:pPr>
        <w:spacing w:after="160" w:line="259" w:lineRule="auto"/>
      </w:pPr>
    </w:p>
    <w:sectPr w:rsidR="001E1356" w:rsidSect="001E1356">
      <w:pgSz w:w="11906" w:h="16838"/>
      <w:pgMar w:top="1701" w:right="9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1B71"/>
    <w:multiLevelType w:val="hybridMultilevel"/>
    <w:tmpl w:val="6914C1A0"/>
    <w:styleLink w:val="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1356"/>
    <w:rsid w:val="000C0CF2"/>
    <w:rsid w:val="00100602"/>
    <w:rsid w:val="001E1356"/>
    <w:rsid w:val="004D1852"/>
    <w:rsid w:val="00B869EB"/>
    <w:rsid w:val="00C66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56"/>
  </w:style>
  <w:style w:type="paragraph" w:styleId="2">
    <w:name w:val="heading 2"/>
    <w:basedOn w:val="a"/>
    <w:next w:val="a"/>
    <w:qFormat/>
    <w:rsid w:val="001E1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1E1356"/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customStyle="1" w:styleId="a3">
    <w:name w:val="Основной текст Знак"/>
    <w:basedOn w:val="a0"/>
    <w:rsid w:val="001E1356"/>
  </w:style>
  <w:style w:type="table" w:styleId="a4">
    <w:name w:val="Table Grid"/>
    <w:basedOn w:val="a1"/>
    <w:rsid w:val="001E1356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Body Text"/>
    <w:basedOn w:val="a"/>
    <w:rsid w:val="001E1356"/>
    <w:pPr>
      <w:spacing w:after="120"/>
    </w:pPr>
  </w:style>
  <w:style w:type="numbering" w:customStyle="1" w:styleId="1">
    <w:name w:val="1"/>
    <w:rsid w:val="001E135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2019-08-13T08:08:00Z</dcterms:created>
  <dcterms:modified xsi:type="dcterms:W3CDTF">2020-03-11T22:37:00Z</dcterms:modified>
  <cp:version>0900.0000.01</cp:version>
</cp:coreProperties>
</file>