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bookmarkStart w:id="0" w:name="_GoBack"/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математике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10-11 классы (ГОС)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на основе Федерального закона РФ «Об образовании в Российской Федерации» с изменениями и дополнениями; Федерального компонента государственных образовательных стандартов начального общего, основного общего и среднего (полного) общего образования с изменениями и дополнениями; Федерального базисного учебного плана и примерного учебного плана для общеобразовательных учреждений Российской Федерации, реализующих программы общего образования; о сновной общеобразовательной программы – образовательной программы среднего общего образования МАОУ СОШ № 100 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с учетом авторской программы по алгебре Ю.М.Колягина входящей в сборник рабочих программ «Программы общеобразовательных учреждений: Алгебра и начала математического анализа, 10-11 классы», составитель: Т.А. Бурмистрова. И Авторской программы по геометрии Л.С.Атанасяна входящей в «Сборник рабочих программ. 10-11 классы. Геометрия», составитель: Т.А. Бурмистрова.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Преподавание курса ориентировано на использование следующих учебников: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Ю. М. Колягин, М. В. Ткачёва, Н. Е. Фёдорова и др. Математика: алгебра и начала математического анализа, геометрия. Алгебра и начала математического анализа (базовый и углублённый уровни). 10 класс.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Ю. М. Колягин, М. В. Ткачёва, Н. Е. Фёдорова и др. Математика: алгебра и начала математического анализа, геометрия. Алгебра и начала математического анализа (базовый и углублённый уровни). 11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Атанасян Л. С., Бутузов В. Ф., Кадомцев С. Б. и др. Математика: алгебра и начала математического анализа, геометрия. Геометрия. 10-11 классы. Учебник для общеобразовательных организаций Базовый и углубленный уровни (МГУ-школе).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Изучение математики на базовом уровне среднего (полного) общего образования направлено на достижение следующих целей: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реализуется в урочной деятельности в течение 2 -х лет в следующем объеме: 10 класс 140 часов(35 учебных недель), 11 класс – 136 часов(34 учебных недели)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Структура рабочей программы включает в себя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>
      <w:pPr>
        <w:pStyle w:val="Normal"/>
        <w:spacing w:lineRule="auto" w:line="276" w:before="0" w:after="0"/>
        <w:ind w:firstLine="709"/>
        <w:jc w:val="both"/>
        <w:rPr/>
      </w:pPr>
      <w:bookmarkStart w:id="1" w:name="_GoBack"/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тестирования.</w:t>
      </w:r>
      <w:bookmarkEnd w:id="1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d018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2</Pages>
  <Words>390</Words>
  <Characters>2835</Characters>
  <CharactersWithSpaces>3222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2020-03-08T15:26:00Z</dcterms:created>
  <dc:creator>NadinU</dc:creator>
  <dc:description/>
  <dc:language>ru-RU</dc:language>
  <cp:lastModifiedBy/>
  <dcterms:modified xsi:type="dcterms:W3CDTF">2020-03-12T09:01:09Z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