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Аннотация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 рабочей программе по геометрии (ФГОС)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7-9 класс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ind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 стандарта,  планируемых  результатов  основного общего образования,  программы  формирования  универсальных  учебных  действий  МАОУ  СОШ  №  100.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Рабочая программа разработана с учетом примерной программы по математике 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Геометрия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7-9 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класс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. Авторы: Л.С. 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Атанасян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, В.Ф. Бутузов, С.Б. Кадомцев (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составитель Т.А.Бурмистрова) «Геометрия», 7-9 классы» и ориентирована на использование учебников 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Геометрия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7-9 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класс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. Авторы: Л.С. 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Атанасян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, В.Ф. Бутузов, С.Б. Кадомцев.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(М.Просвещение), которые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 образования. </w:t>
      </w:r>
    </w:p>
    <w:p>
      <w:pPr>
        <w:pStyle w:val="Normal"/>
        <w:shd w:val="clear" w:color="auto" w:fill="FFFFFF"/>
        <w:ind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рассчитан на 204 ч: в 7 классе — 68 ч (34 учебные недели), в 6 классе — 68  ч (34 учебные недели), в 9 классе - 68 ч (34 учебные недели).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firstLine="85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Основными целями курса геометрии 7-9 класса в соответствии с Федеральным Государственным образовательным стандартом основного общего образования являются:</w:t>
      </w:r>
    </w:p>
    <w:p>
      <w:pPr>
        <w:pStyle w:val="Normal"/>
        <w:shd w:val="clear" w:color="auto" w:fill="FFFFFF"/>
        <w:ind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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>
      <w:pPr>
        <w:pStyle w:val="Normal"/>
        <w:shd w:val="clear" w:color="auto" w:fill="FFFFFF"/>
        <w:ind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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>
      <w:pPr>
        <w:pStyle w:val="Normal"/>
        <w:shd w:val="clear" w:color="auto" w:fill="FFFFFF"/>
        <w:ind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ind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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>
      <w:pPr>
        <w:pStyle w:val="Normal"/>
        <w:ind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ind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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</w:r>
    </w:p>
    <w:p>
      <w:pPr>
        <w:pStyle w:val="Normal"/>
        <w:ind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 программы  представлено  следующими  разделами:  планируемые  результаты  освоения  программ, собственно  содержание предмета  математика, тематическое  планирование.</w:t>
      </w:r>
    </w:p>
    <w:p>
      <w:pPr>
        <w:pStyle w:val="Normal"/>
        <w:shd w:val="clear" w:color="auto" w:fill="FFFFFF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Итоговая  работа  в  рамках  проведения  промежуточной  аттестации  проводится  в  форме  тестирования.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1d63"/>
    <w:pPr>
      <w:widowControl/>
      <w:bidi w:val="0"/>
      <w:ind w:firstLine="70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LibreOffice/6.2.7.1$Linux_X86_64 LibreOffice_project/20$Build-1</Application>
  <Pages>1</Pages>
  <Words>250</Words>
  <Characters>1884</Characters>
  <CharactersWithSpaces>2174</CharactersWithSpaces>
  <Paragraphs>12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2019-07-09T07:33:00Z</dcterms:created>
  <dc:creator>1</dc:creator>
  <dc:description/>
  <dc:language>ru-RU</dc:language>
  <cp:lastModifiedBy/>
  <dcterms:modified xsi:type="dcterms:W3CDTF">2020-03-06T13:40:05Z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