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38" w:rsidRPr="00A812D2" w:rsidRDefault="00B41038" w:rsidP="00B41038">
      <w:pPr>
        <w:jc w:val="center"/>
      </w:pPr>
      <w:r w:rsidRPr="00A812D2">
        <w:t>Условия проведения операций по электронному журналу по безналичной оплате услуг, предоставляемых ребенку</w:t>
      </w:r>
    </w:p>
    <w:p w:rsidR="00B41038" w:rsidRPr="00F420FA" w:rsidRDefault="00B41038" w:rsidP="00B41038">
      <w:pPr>
        <w:pStyle w:val="1"/>
        <w:jc w:val="both"/>
        <w:rPr>
          <w:rFonts w:ascii="Times New Roman" w:hAnsi="Times New Roman" w:cs="Times New Roman"/>
        </w:rPr>
      </w:pPr>
    </w:p>
    <w:p w:rsidR="00B41038" w:rsidRPr="00F420FA" w:rsidRDefault="00B41038" w:rsidP="00B41038">
      <w:pPr>
        <w:pStyle w:val="1"/>
        <w:jc w:val="both"/>
      </w:pPr>
      <w:r w:rsidRPr="00F420FA">
        <w:rPr>
          <w:rFonts w:ascii="Times New Roman" w:hAnsi="Times New Roman" w:cs="Times New Roman"/>
        </w:rPr>
        <w:t>Операции, совершаемые в рамках Условий</w:t>
      </w:r>
      <w:r w:rsidRPr="00661FC8">
        <w:t xml:space="preserve"> </w:t>
      </w:r>
      <w:r w:rsidRPr="00661FC8">
        <w:rPr>
          <w:rFonts w:ascii="Times New Roman" w:hAnsi="Times New Roman" w:cs="Times New Roman"/>
        </w:rPr>
        <w:t>проведения операций по электронному журналу по безналичной оплате услуг, предоставляемых ребенку</w:t>
      </w:r>
      <w:r w:rsidRPr="00F420FA">
        <w:rPr>
          <w:rFonts w:ascii="Times New Roman" w:hAnsi="Times New Roman" w:cs="Times New Roman"/>
        </w:rPr>
        <w:t>:</w:t>
      </w:r>
    </w:p>
    <w:p w:rsidR="00B41038" w:rsidRPr="00F420FA" w:rsidRDefault="00B41038" w:rsidP="00B41038">
      <w:pPr>
        <w:pStyle w:val="1"/>
        <w:jc w:val="both"/>
      </w:pPr>
      <w:r w:rsidRPr="00F420FA">
        <w:rPr>
          <w:rFonts w:ascii="Times New Roman" w:hAnsi="Times New Roman" w:cs="Times New Roman"/>
        </w:rPr>
        <w:t xml:space="preserve">1) оплата питания </w:t>
      </w:r>
      <w:r>
        <w:rPr>
          <w:rFonts w:ascii="Times New Roman" w:hAnsi="Times New Roman" w:cs="Times New Roman"/>
        </w:rPr>
        <w:t>р</w:t>
      </w:r>
      <w:r w:rsidRPr="00F420FA">
        <w:rPr>
          <w:rFonts w:ascii="Times New Roman" w:hAnsi="Times New Roman" w:cs="Times New Roman"/>
        </w:rPr>
        <w:t>ебенка. Размер списания определяется исходя из полученного питания и цен меню на дату совершения операции.</w:t>
      </w:r>
    </w:p>
    <w:p w:rsidR="00B41038" w:rsidRDefault="00B41038" w:rsidP="00B41038">
      <w:pPr>
        <w:pStyle w:val="a3"/>
        <w:rPr>
          <w:sz w:val="20"/>
        </w:rPr>
      </w:pPr>
      <w:r w:rsidRPr="00F420FA">
        <w:rPr>
          <w:sz w:val="20"/>
        </w:rPr>
        <w:t>2) оплата услуг, предоставляемых</w:t>
      </w:r>
      <w:r>
        <w:rPr>
          <w:sz w:val="20"/>
        </w:rPr>
        <w:t xml:space="preserve"> ребенку</w:t>
      </w:r>
      <w:r w:rsidRPr="00F420FA">
        <w:rPr>
          <w:sz w:val="20"/>
        </w:rPr>
        <w:t xml:space="preserve"> образовательными учреждениями, в том числе учреждениями  дополнительного образования, а также учреждениями культуры и спорта. Размер списания определяется исходя из стоимости предоставленной услуги на дату совершения операции. </w:t>
      </w:r>
    </w:p>
    <w:p w:rsidR="00B41038" w:rsidRPr="00F420FA" w:rsidRDefault="00B41038" w:rsidP="00B41038">
      <w:pPr>
        <w:pStyle w:val="a3"/>
        <w:rPr>
          <w:sz w:val="20"/>
        </w:rPr>
      </w:pPr>
      <w:proofErr w:type="gramStart"/>
      <w:r w:rsidRPr="00F420FA">
        <w:rPr>
          <w:sz w:val="20"/>
        </w:rPr>
        <w:t xml:space="preserve">Для прекращения Операций в соответствии с Условиями проведения операций по </w:t>
      </w:r>
      <w:r>
        <w:rPr>
          <w:sz w:val="20"/>
        </w:rPr>
        <w:t xml:space="preserve">электронному журналу по безналичной </w:t>
      </w:r>
      <w:r w:rsidRPr="00F420FA">
        <w:rPr>
          <w:sz w:val="20"/>
        </w:rPr>
        <w:t>оплате</w:t>
      </w:r>
      <w:proofErr w:type="gramEnd"/>
      <w:r w:rsidRPr="00F420FA">
        <w:rPr>
          <w:sz w:val="20"/>
        </w:rPr>
        <w:t xml:space="preserve"> услуг, предоставляемых </w:t>
      </w:r>
      <w:r>
        <w:rPr>
          <w:sz w:val="20"/>
        </w:rPr>
        <w:t>ребенку</w:t>
      </w:r>
      <w:r w:rsidRPr="00F420FA">
        <w:rPr>
          <w:sz w:val="20"/>
        </w:rPr>
        <w:t xml:space="preserve">,  необходимо  направить в ПАО АКБ «АВАНГАРД» соответствующий письменный отказ от ранее данного поручения. </w:t>
      </w:r>
    </w:p>
    <w:p w:rsidR="00B41038" w:rsidRPr="00F420FA" w:rsidRDefault="00B41038" w:rsidP="00B41038">
      <w:pPr>
        <w:pStyle w:val="1"/>
        <w:jc w:val="both"/>
      </w:pPr>
      <w:r w:rsidRPr="00F420FA">
        <w:rPr>
          <w:rFonts w:ascii="Times New Roman" w:hAnsi="Times New Roman" w:cs="Times New Roman"/>
        </w:rPr>
        <w:t>Операции приравниваются к операциям, совершенным по</w:t>
      </w:r>
      <w:r>
        <w:rPr>
          <w:rFonts w:ascii="Times New Roman" w:hAnsi="Times New Roman" w:cs="Times New Roman"/>
        </w:rPr>
        <w:t xml:space="preserve"> расчетной/кредитной</w:t>
      </w:r>
      <w:r w:rsidRPr="00F420FA">
        <w:rPr>
          <w:rFonts w:ascii="Times New Roman" w:hAnsi="Times New Roman" w:cs="Times New Roman"/>
        </w:rPr>
        <w:t xml:space="preserve"> Карте, и на них распространяются положения Договора и Условий выпуска</w:t>
      </w:r>
      <w:r>
        <w:rPr>
          <w:rFonts w:ascii="Times New Roman" w:hAnsi="Times New Roman" w:cs="Times New Roman"/>
        </w:rPr>
        <w:t xml:space="preserve"> расчетной</w:t>
      </w:r>
      <w:r w:rsidRPr="00F420FA">
        <w:rPr>
          <w:rFonts w:ascii="Times New Roman" w:hAnsi="Times New Roman" w:cs="Times New Roman"/>
        </w:rPr>
        <w:t xml:space="preserve"> банковской карты ПАО АКБ «АВАНГАРД»</w:t>
      </w:r>
      <w:r>
        <w:rPr>
          <w:rFonts w:ascii="Times New Roman" w:hAnsi="Times New Roman" w:cs="Times New Roman"/>
        </w:rPr>
        <w:t>/</w:t>
      </w:r>
      <w:r w:rsidRPr="00F420FA">
        <w:rPr>
          <w:rFonts w:ascii="Times New Roman" w:hAnsi="Times New Roman" w:cs="Times New Roman"/>
        </w:rPr>
        <w:t>Условий выпуска</w:t>
      </w:r>
      <w:r>
        <w:rPr>
          <w:rFonts w:ascii="Times New Roman" w:hAnsi="Times New Roman" w:cs="Times New Roman"/>
        </w:rPr>
        <w:t xml:space="preserve"> кредитной</w:t>
      </w:r>
      <w:r w:rsidRPr="00F420FA">
        <w:rPr>
          <w:rFonts w:ascii="Times New Roman" w:hAnsi="Times New Roman" w:cs="Times New Roman"/>
        </w:rPr>
        <w:t xml:space="preserve"> банковской карты ПАО АКБ «АВАНГАРД»</w:t>
      </w:r>
      <w:r>
        <w:rPr>
          <w:rFonts w:ascii="Times New Roman" w:hAnsi="Times New Roman" w:cs="Times New Roman"/>
        </w:rPr>
        <w:t xml:space="preserve"> соответственно</w:t>
      </w:r>
      <w:r w:rsidRPr="00F420FA">
        <w:rPr>
          <w:rFonts w:ascii="Times New Roman" w:hAnsi="Times New Roman" w:cs="Times New Roman"/>
        </w:rPr>
        <w:t xml:space="preserve">. </w:t>
      </w:r>
    </w:p>
    <w:p w:rsidR="00B41038" w:rsidRPr="00F420FA" w:rsidRDefault="00B41038" w:rsidP="00B41038">
      <w:pPr>
        <w:pStyle w:val="1"/>
        <w:jc w:val="both"/>
      </w:pPr>
      <w:r w:rsidRPr="00F420FA">
        <w:rPr>
          <w:rFonts w:ascii="Times New Roman" w:hAnsi="Times New Roman" w:cs="Times New Roman"/>
        </w:rPr>
        <w:t xml:space="preserve">При списании суммы Операции с </w:t>
      </w:r>
      <w:proofErr w:type="spellStart"/>
      <w:r w:rsidRPr="00F420FA">
        <w:rPr>
          <w:rFonts w:ascii="Times New Roman" w:hAnsi="Times New Roman" w:cs="Times New Roman"/>
        </w:rPr>
        <w:t>Картсчета</w:t>
      </w:r>
      <w:proofErr w:type="spellEnd"/>
      <w:r w:rsidRPr="00F420FA">
        <w:rPr>
          <w:rFonts w:ascii="Times New Roman" w:hAnsi="Times New Roman" w:cs="Times New Roman"/>
        </w:rPr>
        <w:t>, к которому выпущена расчетная Карта, при недостаточности денежных средств может образоваться Перерасход, погашение которого в соответствии с Условиями выпуска расчетной банковской карты ПАО АКБ «АВАНГАРД» (п.4.9) должно производиться с учетом начисленных процентов за его учет в течение календарного месяца, следующего за месяцем возникновения.</w:t>
      </w:r>
    </w:p>
    <w:p w:rsidR="00B41038" w:rsidRPr="00F420FA" w:rsidRDefault="00B41038" w:rsidP="00B41038">
      <w:pPr>
        <w:autoSpaceDE w:val="0"/>
        <w:autoSpaceDN w:val="0"/>
        <w:adjustRightInd w:val="0"/>
        <w:jc w:val="both"/>
      </w:pPr>
      <w:r w:rsidRPr="00F420FA">
        <w:t xml:space="preserve">Операции  осуществляются  без  авторизации,  отправка уведомлений на мобильное устройство  о  каждом факте совершения Операции осуществляется </w:t>
      </w:r>
      <w:r>
        <w:t>после</w:t>
      </w:r>
      <w:r w:rsidRPr="00F420FA">
        <w:t xml:space="preserve"> </w:t>
      </w:r>
      <w:r>
        <w:t xml:space="preserve">получения ПАО АКБ «АВАНГАРД» информации об Операции.  </w:t>
      </w:r>
      <w:r w:rsidRPr="00F420FA">
        <w:t xml:space="preserve">По итогу проведения операции чек не печатается, подтверждение вводом </w:t>
      </w:r>
      <w:proofErr w:type="spellStart"/>
      <w:r w:rsidRPr="00F420FA">
        <w:t>ПИН-кода</w:t>
      </w:r>
      <w:proofErr w:type="spellEnd"/>
      <w:r w:rsidRPr="00F420FA">
        <w:t xml:space="preserve"> или подписью не требуется.</w:t>
      </w:r>
    </w:p>
    <w:p w:rsidR="00B41038" w:rsidRPr="00F420FA" w:rsidRDefault="00B41038" w:rsidP="00B41038">
      <w:pPr>
        <w:pStyle w:val="1"/>
        <w:jc w:val="both"/>
        <w:rPr>
          <w:rFonts w:ascii="Times New Roman" w:hAnsi="Times New Roman" w:cs="Times New Roman"/>
        </w:rPr>
      </w:pPr>
      <w:r w:rsidRPr="00F420FA">
        <w:rPr>
          <w:rFonts w:ascii="Times New Roman" w:hAnsi="Times New Roman" w:cs="Times New Roman"/>
        </w:rPr>
        <w:t xml:space="preserve">При  прекращении  действия  Карты  и/или  закрытии  (блокировке)  </w:t>
      </w:r>
      <w:proofErr w:type="spellStart"/>
      <w:r w:rsidRPr="00F420FA">
        <w:rPr>
          <w:rFonts w:ascii="Times New Roman" w:hAnsi="Times New Roman" w:cs="Times New Roman"/>
        </w:rPr>
        <w:t>Картсчета</w:t>
      </w:r>
      <w:proofErr w:type="spellEnd"/>
      <w:r w:rsidRPr="00F420FA">
        <w:rPr>
          <w:rFonts w:ascii="Times New Roman" w:hAnsi="Times New Roman" w:cs="Times New Roman"/>
        </w:rPr>
        <w:t xml:space="preserve">, непогашении  задолженности перед Банком в течение 60 дней реквизиты Карты могут быть занесены Банком в </w:t>
      </w:r>
      <w:proofErr w:type="spellStart"/>
      <w:proofErr w:type="gramStart"/>
      <w:r w:rsidRPr="00F420FA">
        <w:rPr>
          <w:rFonts w:ascii="Times New Roman" w:hAnsi="Times New Roman" w:cs="Times New Roman"/>
        </w:rPr>
        <w:t>Стоп-Лист</w:t>
      </w:r>
      <w:proofErr w:type="spellEnd"/>
      <w:proofErr w:type="gramEnd"/>
      <w:r w:rsidRPr="00F420FA">
        <w:rPr>
          <w:rFonts w:ascii="Times New Roman" w:hAnsi="Times New Roman" w:cs="Times New Roman"/>
        </w:rPr>
        <w:t xml:space="preserve"> для запрета Операций.</w:t>
      </w:r>
    </w:p>
    <w:p w:rsidR="00B41038" w:rsidRPr="007B2984" w:rsidRDefault="00B41038" w:rsidP="00B41038"/>
    <w:p w:rsidR="00B41038" w:rsidRDefault="00B41038" w:rsidP="00B41038">
      <w:pPr>
        <w:jc w:val="center"/>
        <w:rPr>
          <w:b/>
        </w:rPr>
      </w:pPr>
    </w:p>
    <w:p w:rsidR="00B41038" w:rsidRDefault="00B41038" w:rsidP="00B41038">
      <w:pPr>
        <w:jc w:val="center"/>
        <w:rPr>
          <w:b/>
        </w:rPr>
      </w:pPr>
    </w:p>
    <w:p w:rsidR="00B41038" w:rsidRDefault="00B41038" w:rsidP="00B41038">
      <w:pPr>
        <w:jc w:val="center"/>
        <w:rPr>
          <w:b/>
        </w:rPr>
      </w:pPr>
    </w:p>
    <w:p w:rsidR="00424661" w:rsidRDefault="00424661"/>
    <w:sectPr w:rsidR="00424661" w:rsidSect="0042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41038"/>
    <w:rsid w:val="000C7779"/>
    <w:rsid w:val="002052C8"/>
    <w:rsid w:val="003B4A7D"/>
    <w:rsid w:val="00424661"/>
    <w:rsid w:val="00547294"/>
    <w:rsid w:val="007E3C19"/>
    <w:rsid w:val="00894BAC"/>
    <w:rsid w:val="00A566BE"/>
    <w:rsid w:val="00B41038"/>
    <w:rsid w:val="00E83DFB"/>
    <w:rsid w:val="00E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41038"/>
    <w:pPr>
      <w:suppressAutoHyphens/>
    </w:pPr>
    <w:rPr>
      <w:rFonts w:ascii="Courier New" w:hAnsi="Courier New" w:cs="Courier New"/>
      <w:lang w:eastAsia="zh-CN"/>
    </w:rPr>
  </w:style>
  <w:style w:type="paragraph" w:customStyle="1" w:styleId="a3">
    <w:name w:val="Нормальный"/>
    <w:rsid w:val="00B410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avg</cp:lastModifiedBy>
  <cp:revision>1</cp:revision>
  <dcterms:created xsi:type="dcterms:W3CDTF">2020-03-12T04:13:00Z</dcterms:created>
  <dcterms:modified xsi:type="dcterms:W3CDTF">2020-03-12T04:13:00Z</dcterms:modified>
</cp:coreProperties>
</file>